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C578F" w14:textId="45D51F0E" w:rsidR="006B1BDB" w:rsidRPr="009F1E84" w:rsidRDefault="00AE72C9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Birmingham Law Society Legal Awards 202</w:t>
      </w:r>
      <w:r w:rsidR="00F52AF1">
        <w:rPr>
          <w:rFonts w:ascii="Arial" w:hAnsi="Arial" w:cs="Arial"/>
          <w:b/>
          <w:sz w:val="22"/>
          <w:szCs w:val="22"/>
        </w:rPr>
        <w:t>4</w:t>
      </w:r>
      <w:r w:rsidRPr="009F1E84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22DBAE4D" w14:textId="47420D74" w:rsidR="006B1BDB" w:rsidRPr="009F1E84" w:rsidRDefault="00C91E75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Pro Bono Award</w:t>
      </w:r>
    </w:p>
    <w:p w14:paraId="4C0AFCB2" w14:textId="77777777" w:rsidR="00B44C36" w:rsidRPr="009F1E84" w:rsidRDefault="00B44C36">
      <w:pPr>
        <w:rPr>
          <w:rFonts w:ascii="Arial" w:hAnsi="Arial" w:cs="Arial"/>
          <w:b/>
          <w:sz w:val="22"/>
          <w:szCs w:val="22"/>
        </w:rPr>
      </w:pPr>
    </w:p>
    <w:p w14:paraId="5E423F22" w14:textId="34968EAC" w:rsidR="00854FD4" w:rsidRPr="009F1E84" w:rsidRDefault="00112E92" w:rsidP="00854FD4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Outstanding Contribution to Pro Bono</w:t>
      </w:r>
      <w:r w:rsidR="00F52AF1">
        <w:rPr>
          <w:rFonts w:ascii="Arial" w:hAnsi="Arial" w:cs="Arial"/>
          <w:sz w:val="22"/>
          <w:szCs w:val="22"/>
        </w:rPr>
        <w:t xml:space="preserve"> -</w:t>
      </w:r>
      <w:r w:rsidRPr="009F1E84">
        <w:rPr>
          <w:rFonts w:ascii="Arial" w:hAnsi="Arial" w:cs="Arial"/>
          <w:sz w:val="22"/>
          <w:szCs w:val="22"/>
        </w:rPr>
        <w:t xml:space="preserve"> Individuals, firms and organisations that have made an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 xml:space="preserve">outstanding contribution to pro bono during </w:t>
      </w:r>
      <w:r w:rsidR="00F52AF1">
        <w:rPr>
          <w:rFonts w:ascii="Arial" w:hAnsi="Arial" w:cs="Arial"/>
          <w:sz w:val="22"/>
          <w:szCs w:val="22"/>
        </w:rPr>
        <w:t>the year</w:t>
      </w:r>
      <w:r w:rsidRPr="009F1E84">
        <w:rPr>
          <w:rFonts w:ascii="Arial" w:hAnsi="Arial" w:cs="Arial"/>
          <w:sz w:val="22"/>
          <w:szCs w:val="22"/>
        </w:rPr>
        <w:t xml:space="preserve"> may be nominated for this category. </w:t>
      </w:r>
    </w:p>
    <w:p w14:paraId="09C5DF8A" w14:textId="77777777" w:rsidR="00854FD4" w:rsidRPr="009F1E84" w:rsidRDefault="00854FD4" w:rsidP="00854FD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95CDA29" w14:textId="5375AD59" w:rsidR="00112E92" w:rsidRPr="009F1E84" w:rsidRDefault="00112E92" w:rsidP="00854FD4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Th</w:t>
      </w:r>
      <w:r w:rsidR="00854FD4" w:rsidRPr="009F1E84">
        <w:rPr>
          <w:rFonts w:ascii="Arial" w:hAnsi="Arial" w:cs="Arial"/>
          <w:sz w:val="22"/>
          <w:szCs w:val="22"/>
        </w:rPr>
        <w:t xml:space="preserve">e </w:t>
      </w:r>
      <w:r w:rsidRPr="009F1E84">
        <w:rPr>
          <w:rFonts w:ascii="Arial" w:hAnsi="Arial" w:cs="Arial"/>
          <w:sz w:val="22"/>
          <w:szCs w:val="22"/>
        </w:rPr>
        <w:t>contribution to pro bono may include work done on a specific case, evidence of a general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commitment to pro bono and/or work done via a pro bono project or clinic. Nominations fo</w:t>
      </w:r>
      <w:r w:rsidR="00854FD4" w:rsidRPr="009F1E84">
        <w:rPr>
          <w:rFonts w:ascii="Arial" w:hAnsi="Arial" w:cs="Arial"/>
          <w:sz w:val="22"/>
          <w:szCs w:val="22"/>
        </w:rPr>
        <w:t>r c</w:t>
      </w:r>
      <w:r w:rsidRPr="009F1E84">
        <w:rPr>
          <w:rFonts w:ascii="Arial" w:hAnsi="Arial" w:cs="Arial"/>
          <w:sz w:val="22"/>
          <w:szCs w:val="22"/>
        </w:rPr>
        <w:t>ollaborative pro bono initiatives are also welcome. Pro bono work is any work that meets the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definition contained in the Joint Pro Bono Protocol, which is ‘legal advice or representation provided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by lawyers in the public interest including to individuals, charities and community groups who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cannot afford to pay for that advice or representation and where public and alternative means o</w:t>
      </w:r>
      <w:r w:rsidR="00854FD4" w:rsidRPr="009F1E84">
        <w:rPr>
          <w:rFonts w:ascii="Arial" w:hAnsi="Arial" w:cs="Arial"/>
          <w:sz w:val="22"/>
          <w:szCs w:val="22"/>
        </w:rPr>
        <w:t xml:space="preserve">f </w:t>
      </w:r>
      <w:r w:rsidRPr="009F1E84">
        <w:rPr>
          <w:rFonts w:ascii="Arial" w:hAnsi="Arial" w:cs="Arial"/>
          <w:sz w:val="22"/>
          <w:szCs w:val="22"/>
        </w:rPr>
        <w:t>funding are not available’. This would include pro bono work undertaken by any university pro bono</w:t>
      </w:r>
      <w:r w:rsidR="00854FD4" w:rsidRPr="009F1E84">
        <w:rPr>
          <w:rFonts w:ascii="Arial" w:hAnsi="Arial" w:cs="Arial"/>
          <w:sz w:val="22"/>
          <w:szCs w:val="22"/>
        </w:rPr>
        <w:t xml:space="preserve"> </w:t>
      </w:r>
      <w:r w:rsidRPr="009F1E84">
        <w:rPr>
          <w:rFonts w:ascii="Arial" w:hAnsi="Arial" w:cs="Arial"/>
          <w:sz w:val="22"/>
          <w:szCs w:val="22"/>
        </w:rPr>
        <w:t>initiative.</w:t>
      </w:r>
    </w:p>
    <w:p w14:paraId="5289C682" w14:textId="77777777" w:rsidR="00854FD4" w:rsidRPr="009F1E84" w:rsidRDefault="00854FD4">
      <w:pPr>
        <w:rPr>
          <w:rFonts w:ascii="Arial" w:hAnsi="Arial" w:cs="Arial"/>
          <w:sz w:val="22"/>
          <w:szCs w:val="22"/>
        </w:rPr>
      </w:pPr>
    </w:p>
    <w:p w14:paraId="6E729759" w14:textId="64880DE4" w:rsidR="006B1BDB" w:rsidRPr="009F1E84" w:rsidRDefault="008479DB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At each stage m</w:t>
      </w:r>
      <w:r w:rsidR="00C237DE" w:rsidRPr="009F1E84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9F1E84">
        <w:rPr>
          <w:rFonts w:ascii="Arial" w:hAnsi="Arial" w:cs="Arial"/>
          <w:sz w:val="22"/>
          <w:szCs w:val="22"/>
        </w:rPr>
        <w:t>for an overall</w:t>
      </w:r>
      <w:r w:rsidR="00C237DE" w:rsidRPr="009F1E84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77777777" w:rsidR="006B1BDB" w:rsidRPr="009F1E84" w:rsidRDefault="00C237DE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 xml:space="preserve">Emphasis is on </w:t>
      </w:r>
      <w:r w:rsidRPr="009F1E84">
        <w:rPr>
          <w:rFonts w:ascii="Arial" w:hAnsi="Arial" w:cs="Arial"/>
          <w:b/>
          <w:sz w:val="22"/>
          <w:szCs w:val="22"/>
        </w:rPr>
        <w:t>activity over the last 12 months</w:t>
      </w:r>
    </w:p>
    <w:p w14:paraId="55DED29E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9F1E84" w:rsidRDefault="008479DB">
      <w:pPr>
        <w:rPr>
          <w:rFonts w:ascii="Arial" w:hAnsi="Arial" w:cs="Arial"/>
          <w:sz w:val="22"/>
          <w:szCs w:val="22"/>
        </w:rPr>
      </w:pPr>
      <w:r w:rsidRPr="009F1E84">
        <w:rPr>
          <w:rFonts w:ascii="Arial" w:hAnsi="Arial" w:cs="Arial"/>
          <w:sz w:val="22"/>
          <w:szCs w:val="22"/>
        </w:rPr>
        <w:t>Judges are asked to p</w:t>
      </w:r>
      <w:r w:rsidR="00C237DE" w:rsidRPr="009F1E84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9F1E84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2469" w:type="dxa"/>
        <w:tblLook w:val="04A0" w:firstRow="1" w:lastRow="0" w:firstColumn="1" w:lastColumn="0" w:noHBand="0" w:noVBand="1"/>
      </w:tblPr>
      <w:tblGrid>
        <w:gridCol w:w="2680"/>
        <w:gridCol w:w="2729"/>
        <w:gridCol w:w="2764"/>
        <w:gridCol w:w="2784"/>
        <w:gridCol w:w="1512"/>
      </w:tblGrid>
      <w:tr w:rsidR="00E34671" w:rsidRPr="009F1E84" w14:paraId="5F2EF793" w14:textId="77777777" w:rsidTr="0032395B">
        <w:trPr>
          <w:trHeight w:val="1574"/>
        </w:trPr>
        <w:tc>
          <w:tcPr>
            <w:tcW w:w="2680" w:type="dxa"/>
            <w:shd w:val="clear" w:color="auto" w:fill="D9D9D9" w:themeFill="background1" w:themeFillShade="D9"/>
          </w:tcPr>
          <w:p w14:paraId="1C050913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Name of candidate</w:t>
            </w:r>
          </w:p>
          <w:p w14:paraId="0839DE92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9" w:type="dxa"/>
            <w:shd w:val="clear" w:color="auto" w:fill="D9D9D9" w:themeFill="background1" w:themeFillShade="D9"/>
          </w:tcPr>
          <w:p w14:paraId="2F1C3126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Demonstrated</w:t>
            </w:r>
          </w:p>
          <w:p w14:paraId="2CA846D9" w14:textId="6A6D34C3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consistent commitment to pro bono activities</w:t>
            </w:r>
          </w:p>
          <w:p w14:paraId="7A8E1852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C52E67D" w14:textId="6360F564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14:paraId="4EB2BCB6" w14:textId="58642922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2764" w:type="dxa"/>
            <w:shd w:val="clear" w:color="auto" w:fill="D9D9D9" w:themeFill="background1" w:themeFillShade="D9"/>
          </w:tcPr>
          <w:p w14:paraId="39FE6FB4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Impact of the pro bono project on community/group</w:t>
            </w:r>
          </w:p>
          <w:p w14:paraId="71102135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D6DFC6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DB8661" w14:textId="00F9FBC6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 xml:space="preserve"> /40</w:t>
            </w:r>
          </w:p>
        </w:tc>
        <w:tc>
          <w:tcPr>
            <w:tcW w:w="2784" w:type="dxa"/>
            <w:shd w:val="clear" w:color="auto" w:fill="D9D9D9" w:themeFill="background1" w:themeFillShade="D9"/>
          </w:tcPr>
          <w:p w14:paraId="3C261B38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Rationale for this type of pro bono work and why they do it</w:t>
            </w:r>
          </w:p>
          <w:p w14:paraId="6CF223F8" w14:textId="77777777" w:rsidR="00EE7E5F" w:rsidRPr="009F1E84" w:rsidRDefault="00EE7E5F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12855D" w14:textId="77777777" w:rsidR="00EE7E5F" w:rsidRPr="009F1E84" w:rsidRDefault="00EE7E5F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1C781A" w14:textId="205AC3B4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/30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593847FF" w14:textId="77777777" w:rsidR="00E34671" w:rsidRPr="009F1E84" w:rsidRDefault="00E34671" w:rsidP="0048377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F1E84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E34671" w:rsidRPr="009F1E84" w14:paraId="20F9EC74" w14:textId="77777777" w:rsidTr="00EE7E5F">
        <w:tc>
          <w:tcPr>
            <w:tcW w:w="0" w:type="auto"/>
          </w:tcPr>
          <w:p w14:paraId="32C8A62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7D2960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78A926E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07AB1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</w:tcPr>
          <w:p w14:paraId="153B5A0A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737771F5" w14:textId="77777777" w:rsidTr="00EE7E5F">
        <w:tc>
          <w:tcPr>
            <w:tcW w:w="0" w:type="auto"/>
          </w:tcPr>
          <w:p w14:paraId="27DC987F" w14:textId="241F132C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1BF0EAD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19A2BED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59793994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</w:tcPr>
          <w:p w14:paraId="1AA2D2A3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1CC8DDF9" w14:textId="77777777" w:rsidTr="00EE7E5F">
        <w:tc>
          <w:tcPr>
            <w:tcW w:w="0" w:type="auto"/>
          </w:tcPr>
          <w:p w14:paraId="542C336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A0D59C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2FAA3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DAB704D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</w:tcPr>
          <w:p w14:paraId="750004E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5A6234FC" w14:textId="77777777" w:rsidTr="00EE7E5F">
        <w:tc>
          <w:tcPr>
            <w:tcW w:w="0" w:type="auto"/>
          </w:tcPr>
          <w:p w14:paraId="404B026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1864110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EDFA0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5374FC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</w:tcPr>
          <w:p w14:paraId="25FC47FB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671" w:rsidRPr="009F1E84" w14:paraId="11ECB1F5" w14:textId="77777777" w:rsidTr="00EE7E5F">
        <w:tc>
          <w:tcPr>
            <w:tcW w:w="0" w:type="auto"/>
          </w:tcPr>
          <w:p w14:paraId="35499937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9E83EAC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2DB8F92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907EF8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</w:tcPr>
          <w:p w14:paraId="1663E8F5" w14:textId="77777777" w:rsidR="00E34671" w:rsidRPr="009F1E84" w:rsidRDefault="00E34671" w:rsidP="0048377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9F1E84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9F1E84" w:rsidRDefault="00C237DE">
      <w:pPr>
        <w:rPr>
          <w:rFonts w:ascii="Arial" w:hAnsi="Arial" w:cs="Arial"/>
          <w:b/>
          <w:sz w:val="22"/>
          <w:szCs w:val="22"/>
        </w:rPr>
      </w:pPr>
      <w:r w:rsidRPr="009F1E84">
        <w:rPr>
          <w:rFonts w:ascii="Arial" w:hAnsi="Arial" w:cs="Arial"/>
          <w:b/>
          <w:sz w:val="22"/>
          <w:szCs w:val="22"/>
        </w:rPr>
        <w:t>Summary</w:t>
      </w:r>
      <w:r w:rsidR="00B44C36" w:rsidRPr="009F1E84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9F1E84">
      <w:headerReference w:type="default" r:id="rId6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BC0F1" w14:textId="77777777" w:rsidR="00554469" w:rsidRDefault="00554469" w:rsidP="00554469">
      <w:r>
        <w:separator/>
      </w:r>
    </w:p>
  </w:endnote>
  <w:endnote w:type="continuationSeparator" w:id="0">
    <w:p w14:paraId="7F2D6D45" w14:textId="77777777" w:rsidR="00554469" w:rsidRDefault="00554469" w:rsidP="00554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D4168" w14:textId="77777777" w:rsidR="00554469" w:rsidRDefault="00554469" w:rsidP="00554469">
      <w:r>
        <w:separator/>
      </w:r>
    </w:p>
  </w:footnote>
  <w:footnote w:type="continuationSeparator" w:id="0">
    <w:p w14:paraId="61E20E1C" w14:textId="77777777" w:rsidR="00554469" w:rsidRDefault="00554469" w:rsidP="00554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EF5E1" w14:textId="4C718D9B" w:rsidR="00554469" w:rsidRPr="00554469" w:rsidRDefault="00F52AF1" w:rsidP="00554469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B525025" wp14:editId="1FA49ED1">
          <wp:simplePos x="0" y="0"/>
          <wp:positionH relativeFrom="column">
            <wp:posOffset>2341245</wp:posOffset>
          </wp:positionH>
          <wp:positionV relativeFrom="paragraph">
            <wp:posOffset>-206375</wp:posOffset>
          </wp:positionV>
          <wp:extent cx="3271520" cy="76835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4 Legal Awards Logo Text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152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469">
      <w:rPr>
        <w:noProof/>
      </w:rPr>
      <w:drawing>
        <wp:anchor distT="0" distB="0" distL="114300" distR="114300" simplePos="0" relativeHeight="251660288" behindDoc="0" locked="0" layoutInCell="1" allowOverlap="1" wp14:anchorId="28A50B2C" wp14:editId="70E997CD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112E92"/>
    <w:rsid w:val="0032395B"/>
    <w:rsid w:val="00554469"/>
    <w:rsid w:val="006B1BDB"/>
    <w:rsid w:val="008479DB"/>
    <w:rsid w:val="00854FD4"/>
    <w:rsid w:val="009F1E84"/>
    <w:rsid w:val="00A83B58"/>
    <w:rsid w:val="00AE72C9"/>
    <w:rsid w:val="00B44C36"/>
    <w:rsid w:val="00C237DE"/>
    <w:rsid w:val="00C91E75"/>
    <w:rsid w:val="00E34671"/>
    <w:rsid w:val="00EE7E5F"/>
    <w:rsid w:val="00F5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44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469"/>
  </w:style>
  <w:style w:type="paragraph" w:styleId="Footer">
    <w:name w:val="footer"/>
    <w:basedOn w:val="Normal"/>
    <w:link w:val="FooterChar"/>
    <w:uiPriority w:val="99"/>
    <w:unhideWhenUsed/>
    <w:rsid w:val="005544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2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13E4F873</Template>
  <TotalTime>18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10</cp:revision>
  <dcterms:created xsi:type="dcterms:W3CDTF">2019-12-02T14:37:00Z</dcterms:created>
  <dcterms:modified xsi:type="dcterms:W3CDTF">2023-09-29T13:01:00Z</dcterms:modified>
</cp:coreProperties>
</file>