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D308" w14:textId="047CAFAE" w:rsidR="00521943" w:rsidRDefault="00525764" w:rsidP="00FC04AE">
      <w:pPr>
        <w:ind w:left="-1800" w:firstLine="1800"/>
        <w:jc w:val="center"/>
      </w:pPr>
      <w:r>
        <w:rPr>
          <w:rFonts w:ascii="Arial" w:hAnsi="Arial" w:cs="Arial"/>
          <w:noProof/>
          <w:sz w:val="22"/>
          <w:lang w:eastAsia="en-GB"/>
        </w:rPr>
        <w:pict w14:anchorId="0FCB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BLS Letterhead Header_2016nostrap_Temple Street" style="width:552.75pt;height:74.25pt">
            <v:imagedata r:id="rId7" o:title="BLS Letterhead Header_2016nostrap_Temple Street"/>
          </v:shape>
        </w:pict>
      </w:r>
    </w:p>
    <w:p w14:paraId="1E7DDDA2" w14:textId="77777777" w:rsidR="00521943" w:rsidRDefault="00521943">
      <w:pPr>
        <w:ind w:left="-1800" w:firstLine="1800"/>
      </w:pPr>
    </w:p>
    <w:p w14:paraId="5DAC4FEA" w14:textId="77777777" w:rsidR="00521943" w:rsidRDefault="00521943">
      <w:pPr>
        <w:ind w:left="-1800" w:firstLine="1800"/>
        <w:sectPr w:rsidR="00521943">
          <w:footerReference w:type="default" r:id="rId8"/>
          <w:pgSz w:w="11907" w:h="16840" w:code="9"/>
          <w:pgMar w:top="0" w:right="113" w:bottom="1440" w:left="113" w:header="709" w:footer="709" w:gutter="0"/>
          <w:cols w:space="708"/>
        </w:sectPr>
      </w:pPr>
    </w:p>
    <w:p w14:paraId="3682A976" w14:textId="77777777" w:rsidR="00521943" w:rsidRDefault="00FC04AE">
      <w:pPr>
        <w:pStyle w:val="Heading1"/>
        <w:rPr>
          <w:sz w:val="44"/>
        </w:rPr>
      </w:pPr>
      <w:r>
        <w:rPr>
          <w:sz w:val="44"/>
          <w:bdr w:val="single" w:sz="12" w:space="0" w:color="auto"/>
        </w:rPr>
        <w:t>IN-HOUSE</w:t>
      </w:r>
      <w:r w:rsidR="00AE0652">
        <w:rPr>
          <w:sz w:val="44"/>
          <w:bdr w:val="single" w:sz="12" w:space="0" w:color="auto"/>
        </w:rPr>
        <w:t xml:space="preserve"> TEAM</w:t>
      </w:r>
      <w:r w:rsidR="00521943">
        <w:rPr>
          <w:sz w:val="44"/>
          <w:bdr w:val="single" w:sz="12" w:space="0" w:color="auto"/>
        </w:rPr>
        <w:t xml:space="preserve"> MEMBERSHIP APPLICATION</w:t>
      </w:r>
    </w:p>
    <w:p w14:paraId="4DABEB75" w14:textId="77777777" w:rsidR="00521943" w:rsidRDefault="00521943">
      <w:pPr>
        <w:ind w:left="-1800" w:firstLine="1800"/>
        <w:jc w:val="center"/>
        <w:rPr>
          <w:rFonts w:ascii="Century Gothic" w:hAnsi="Century Gothic"/>
          <w:b/>
          <w:bCs/>
          <w:sz w:val="20"/>
        </w:rPr>
      </w:pPr>
    </w:p>
    <w:p w14:paraId="5774CE4E" w14:textId="77777777" w:rsidR="00521943" w:rsidRDefault="00521943">
      <w:pPr>
        <w:ind w:left="-1800" w:firstLine="1800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We wish to become a new member of the Birmingham Law Society </w:t>
      </w:r>
      <w:r w:rsidR="00AE0652">
        <w:rPr>
          <w:rFonts w:ascii="Century Gothic" w:hAnsi="Century Gothic"/>
          <w:b/>
          <w:bCs/>
          <w:sz w:val="20"/>
        </w:rPr>
        <w:t>as an in-house team</w:t>
      </w:r>
      <w:r>
        <w:rPr>
          <w:rFonts w:ascii="Century Gothic" w:hAnsi="Century Gothic"/>
          <w:b/>
          <w:bCs/>
          <w:sz w:val="20"/>
        </w:rPr>
        <w:t>:</w:t>
      </w:r>
    </w:p>
    <w:p w14:paraId="371B6845" w14:textId="77777777" w:rsidR="00521943" w:rsidRDefault="004A287E">
      <w:pPr>
        <w:spacing w:line="360" w:lineRule="exact"/>
        <w:ind w:left="1843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3F3CD9F1">
          <v:rect id="_x0000_s1030" style="position:absolute;left:0;text-align:left;margin-left:73.35pt;margin-top:2.55pt;width:18pt;height:18pt;z-index:251655680;mso-wrap-edited:f"/>
        </w:pict>
      </w:r>
      <w:r w:rsidR="00521943">
        <w:rPr>
          <w:rFonts w:ascii="Century Gothic" w:hAnsi="Century Gothic"/>
          <w:sz w:val="20"/>
        </w:rPr>
        <w:t xml:space="preserve"> </w:t>
      </w:r>
      <w:r w:rsidR="00AE0652">
        <w:rPr>
          <w:rFonts w:ascii="Century Gothic" w:hAnsi="Century Gothic"/>
          <w:sz w:val="20"/>
        </w:rPr>
        <w:t>1-</w:t>
      </w:r>
      <w:r w:rsidR="00A84B4E">
        <w:rPr>
          <w:rFonts w:ascii="Century Gothic" w:hAnsi="Century Gothic"/>
          <w:sz w:val="20"/>
        </w:rPr>
        <w:t>10</w:t>
      </w:r>
      <w:r w:rsidR="00AE0652">
        <w:rPr>
          <w:rFonts w:ascii="Century Gothic" w:hAnsi="Century Gothic"/>
          <w:sz w:val="20"/>
        </w:rPr>
        <w:t xml:space="preserve"> solicitors </w:t>
      </w:r>
      <w:r w:rsidR="00521943">
        <w:rPr>
          <w:rFonts w:ascii="Century Gothic" w:hAnsi="Century Gothic"/>
          <w:sz w:val="20"/>
        </w:rPr>
        <w:t>(£</w:t>
      </w:r>
      <w:r w:rsidR="00A84B4E">
        <w:rPr>
          <w:rFonts w:ascii="Century Gothic" w:hAnsi="Century Gothic"/>
          <w:sz w:val="20"/>
        </w:rPr>
        <w:t>250</w:t>
      </w:r>
      <w:r w:rsidR="00521943">
        <w:rPr>
          <w:rFonts w:ascii="Century Gothic" w:hAnsi="Century Gothic"/>
          <w:sz w:val="20"/>
        </w:rPr>
        <w:t xml:space="preserve">) </w:t>
      </w:r>
    </w:p>
    <w:p w14:paraId="317BE20E" w14:textId="77777777" w:rsidR="00521943" w:rsidRDefault="004A287E">
      <w:pPr>
        <w:spacing w:line="360" w:lineRule="exact"/>
        <w:ind w:left="1843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1C81BF21">
          <v:rect id="_x0000_s1029" style="position:absolute;left:0;text-align:left;margin-left:73.35pt;margin-top:2.55pt;width:18pt;height:18pt;z-index:251656704;mso-wrap-edited:f"/>
        </w:pict>
      </w:r>
      <w:r w:rsidR="00AE0652">
        <w:rPr>
          <w:rFonts w:ascii="Century Gothic" w:hAnsi="Century Gothic"/>
          <w:sz w:val="20"/>
        </w:rPr>
        <w:t xml:space="preserve"> </w:t>
      </w:r>
      <w:r w:rsidR="00A84B4E">
        <w:rPr>
          <w:rFonts w:ascii="Century Gothic" w:hAnsi="Century Gothic"/>
          <w:sz w:val="20"/>
        </w:rPr>
        <w:t>11</w:t>
      </w:r>
      <w:r w:rsidR="00AE0652">
        <w:rPr>
          <w:rFonts w:ascii="Century Gothic" w:hAnsi="Century Gothic"/>
          <w:sz w:val="20"/>
        </w:rPr>
        <w:t>-</w:t>
      </w:r>
      <w:r w:rsidR="00A84B4E">
        <w:rPr>
          <w:rFonts w:ascii="Century Gothic" w:hAnsi="Century Gothic"/>
          <w:sz w:val="20"/>
        </w:rPr>
        <w:t>25</w:t>
      </w:r>
      <w:r w:rsidR="00AE0652">
        <w:rPr>
          <w:rFonts w:ascii="Century Gothic" w:hAnsi="Century Gothic"/>
          <w:sz w:val="20"/>
        </w:rPr>
        <w:t xml:space="preserve"> solicitors (£</w:t>
      </w:r>
      <w:r w:rsidR="00A84B4E">
        <w:rPr>
          <w:rFonts w:ascii="Century Gothic" w:hAnsi="Century Gothic"/>
          <w:sz w:val="20"/>
        </w:rPr>
        <w:t>550</w:t>
      </w:r>
      <w:r w:rsidR="00AE0652">
        <w:rPr>
          <w:rFonts w:ascii="Century Gothic" w:hAnsi="Century Gothic"/>
          <w:sz w:val="20"/>
        </w:rPr>
        <w:t>)</w:t>
      </w:r>
    </w:p>
    <w:p w14:paraId="789BF565" w14:textId="09F680CD" w:rsidR="00AE0652" w:rsidRDefault="004A287E" w:rsidP="00A84B4E">
      <w:pPr>
        <w:spacing w:line="360" w:lineRule="exact"/>
        <w:ind w:left="1440" w:firstLine="403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388E20E4">
          <v:rect id="_x0000_s1028" style="position:absolute;left:0;text-align:left;margin-left:73.35pt;margin-top:2.55pt;width:18pt;height:18pt;z-index:251659776;mso-wrap-edited:f"/>
        </w:pict>
      </w:r>
      <w:r w:rsidR="00A84B4E">
        <w:rPr>
          <w:rFonts w:ascii="Century Gothic" w:hAnsi="Century Gothic"/>
          <w:sz w:val="20"/>
        </w:rPr>
        <w:t xml:space="preserve"> </w:t>
      </w:r>
      <w:r w:rsidR="00AE0652">
        <w:rPr>
          <w:rFonts w:ascii="Century Gothic" w:hAnsi="Century Gothic"/>
          <w:sz w:val="20"/>
        </w:rPr>
        <w:t>2</w:t>
      </w:r>
      <w:r w:rsidR="00A84B4E">
        <w:rPr>
          <w:rFonts w:ascii="Century Gothic" w:hAnsi="Century Gothic"/>
          <w:sz w:val="20"/>
        </w:rPr>
        <w:t>6</w:t>
      </w:r>
      <w:r w:rsidR="00AE0652">
        <w:rPr>
          <w:rFonts w:ascii="Century Gothic" w:hAnsi="Century Gothic"/>
          <w:sz w:val="20"/>
        </w:rPr>
        <w:t>+ solicitors (£</w:t>
      </w:r>
      <w:r w:rsidR="00A84B4E">
        <w:rPr>
          <w:rFonts w:ascii="Century Gothic" w:hAnsi="Century Gothic"/>
          <w:sz w:val="20"/>
        </w:rPr>
        <w:t>1</w:t>
      </w:r>
      <w:r w:rsidR="00525764">
        <w:rPr>
          <w:rFonts w:ascii="Century Gothic" w:hAnsi="Century Gothic"/>
          <w:sz w:val="20"/>
        </w:rPr>
        <w:t>,</w:t>
      </w:r>
      <w:r w:rsidR="00A84B4E">
        <w:rPr>
          <w:rFonts w:ascii="Century Gothic" w:hAnsi="Century Gothic"/>
          <w:sz w:val="20"/>
        </w:rPr>
        <w:t>500</w:t>
      </w:r>
      <w:r w:rsidR="00AE0652">
        <w:rPr>
          <w:rFonts w:ascii="Century Gothic" w:hAnsi="Century Gothic"/>
          <w:sz w:val="20"/>
        </w:rPr>
        <w:t>)</w:t>
      </w:r>
    </w:p>
    <w:p w14:paraId="12221A62" w14:textId="77777777" w:rsidR="00521943" w:rsidRDefault="00521943" w:rsidP="00AE0652">
      <w:pPr>
        <w:rPr>
          <w:rFonts w:ascii="Century Gothic" w:hAnsi="Century Gothic"/>
          <w:i/>
          <w:iCs/>
          <w:sz w:val="18"/>
        </w:rPr>
      </w:pPr>
    </w:p>
    <w:p w14:paraId="415ACA4A" w14:textId="77777777" w:rsidR="00521943" w:rsidRDefault="00521943">
      <w:pPr>
        <w:pStyle w:val="BodyText2"/>
        <w:ind w:left="-284" w:right="-142"/>
        <w:jc w:val="center"/>
        <w:rPr>
          <w:sz w:val="20"/>
        </w:rPr>
      </w:pPr>
      <w:r>
        <w:rPr>
          <w:sz w:val="20"/>
        </w:rPr>
        <w:t>We agree to be bound by the provisions of the Memorandum and Articles of Association of the Society.</w:t>
      </w:r>
    </w:p>
    <w:p w14:paraId="530F448F" w14:textId="77777777" w:rsidR="00521943" w:rsidRDefault="00521943">
      <w:pPr>
        <w:rPr>
          <w:rFonts w:ascii="Century Gothic" w:hAnsi="Century Gothic"/>
          <w:sz w:val="20"/>
        </w:rPr>
      </w:pPr>
    </w:p>
    <w:p w14:paraId="0BC60D53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following </w:t>
      </w:r>
      <w:proofErr w:type="gramStart"/>
      <w:r>
        <w:rPr>
          <w:rFonts w:ascii="Century Gothic" w:hAnsi="Century Gothic"/>
          <w:sz w:val="20"/>
        </w:rPr>
        <w:t>particulars are</w:t>
      </w:r>
      <w:proofErr w:type="gramEnd"/>
      <w:r>
        <w:rPr>
          <w:rFonts w:ascii="Century Gothic" w:hAnsi="Century Gothic"/>
          <w:sz w:val="20"/>
        </w:rPr>
        <w:t xml:space="preserve"> fully and correctly stated: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color w:val="FF0000"/>
          <w:sz w:val="20"/>
        </w:rPr>
        <w:t>PLEASE PRINT LEGIBLY</w:t>
      </w:r>
    </w:p>
    <w:p w14:paraId="47F9E7CB" w14:textId="77777777" w:rsidR="00521943" w:rsidRDefault="004A287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3F90A4BE">
          <v:rect id="_x0000_s1027" style="position:absolute;margin-left:-7.65pt;margin-top:6.65pt;width:7in;height:237.1pt;z-index:251657728;mso-wrap-edited:f" filled="f"/>
        </w:pict>
      </w:r>
    </w:p>
    <w:p w14:paraId="593E2AE4" w14:textId="77777777" w:rsidR="00521943" w:rsidRDefault="00521943">
      <w:pPr>
        <w:rPr>
          <w:rFonts w:ascii="Century Gothic" w:hAnsi="Century Gothic"/>
          <w:sz w:val="20"/>
        </w:rPr>
      </w:pPr>
    </w:p>
    <w:p w14:paraId="410045FE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Name of </w:t>
      </w:r>
      <w:r w:rsidR="00AE0652">
        <w:rPr>
          <w:rFonts w:ascii="Century Gothic" w:hAnsi="Century Gothic"/>
          <w:b/>
          <w:bCs/>
          <w:sz w:val="20"/>
        </w:rPr>
        <w:t>organisation</w:t>
      </w:r>
      <w:r>
        <w:rPr>
          <w:rFonts w:ascii="Century Gothic" w:hAnsi="Century Gothic"/>
          <w:sz w:val="20"/>
        </w:rPr>
        <w:tab/>
        <w:t>………………………………………</w:t>
      </w:r>
      <w:r w:rsidR="00AE0652">
        <w:rPr>
          <w:rFonts w:ascii="Century Gothic" w:hAnsi="Century Gothic"/>
          <w:sz w:val="20"/>
        </w:rPr>
        <w:t>………………………………………….</w:t>
      </w:r>
    </w:p>
    <w:p w14:paraId="428A00F5" w14:textId="77777777" w:rsidR="00521943" w:rsidRDefault="00521943">
      <w:pPr>
        <w:rPr>
          <w:rFonts w:ascii="Century Gothic" w:hAnsi="Century Gothic"/>
          <w:sz w:val="20"/>
        </w:rPr>
      </w:pPr>
    </w:p>
    <w:p w14:paraId="43538F1F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Full address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77A6631D" w14:textId="77777777" w:rsidR="00521943" w:rsidRDefault="00521943">
      <w:pPr>
        <w:rPr>
          <w:rFonts w:ascii="Century Gothic" w:hAnsi="Century Gothic"/>
          <w:sz w:val="20"/>
        </w:rPr>
      </w:pPr>
    </w:p>
    <w:p w14:paraId="45353AFB" w14:textId="77777777" w:rsidR="00521943" w:rsidRDefault="00521943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26249B4F" w14:textId="77777777" w:rsidR="00521943" w:rsidRDefault="00521943">
      <w:pPr>
        <w:ind w:left="1440"/>
        <w:rPr>
          <w:rFonts w:ascii="Century Gothic" w:hAnsi="Century Gothic"/>
          <w:sz w:val="20"/>
        </w:rPr>
      </w:pPr>
    </w:p>
    <w:p w14:paraId="6566DD4B" w14:textId="77777777" w:rsidR="00521943" w:rsidRDefault="00521943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36447DE8" w14:textId="77777777" w:rsidR="00521943" w:rsidRDefault="00521943">
      <w:pPr>
        <w:ind w:left="1440"/>
        <w:rPr>
          <w:rFonts w:ascii="Century Gothic" w:hAnsi="Century Gothic"/>
          <w:sz w:val="20"/>
        </w:rPr>
      </w:pPr>
    </w:p>
    <w:p w14:paraId="7C9F0A30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DX address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7C56DCA1" w14:textId="77777777" w:rsidR="00521943" w:rsidRDefault="00521943">
      <w:pPr>
        <w:rPr>
          <w:rFonts w:ascii="Century Gothic" w:hAnsi="Century Gothic"/>
          <w:sz w:val="20"/>
        </w:rPr>
      </w:pPr>
    </w:p>
    <w:p w14:paraId="2B5AFCCF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Main Tel No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5CA14F77" w14:textId="77777777" w:rsidR="00521943" w:rsidRDefault="00521943">
      <w:pPr>
        <w:rPr>
          <w:rFonts w:ascii="Century Gothic" w:hAnsi="Century Gothic"/>
          <w:sz w:val="20"/>
        </w:rPr>
      </w:pPr>
    </w:p>
    <w:p w14:paraId="347ED82E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Main e-mail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01382013" w14:textId="77777777" w:rsidR="00521943" w:rsidRDefault="00521943">
      <w:pPr>
        <w:rPr>
          <w:rFonts w:ascii="Century Gothic" w:hAnsi="Century Gothic"/>
          <w:sz w:val="20"/>
        </w:rPr>
      </w:pPr>
    </w:p>
    <w:p w14:paraId="613337B1" w14:textId="50B7E8E0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Website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3A6DC041" w14:textId="1F754027" w:rsidR="00525764" w:rsidRDefault="00525764">
      <w:pPr>
        <w:rPr>
          <w:rFonts w:ascii="Century Gothic" w:hAnsi="Century Gothic"/>
          <w:sz w:val="20"/>
        </w:rPr>
      </w:pPr>
    </w:p>
    <w:p w14:paraId="702AD708" w14:textId="77777777" w:rsidR="00525764" w:rsidRDefault="00525764">
      <w:pPr>
        <w:rPr>
          <w:rFonts w:ascii="Century Gothic" w:hAnsi="Century Gothic"/>
          <w:sz w:val="20"/>
        </w:rPr>
      </w:pPr>
    </w:p>
    <w:p w14:paraId="04EC6363" w14:textId="77777777" w:rsidR="00521943" w:rsidRDefault="00521943">
      <w:pPr>
        <w:rPr>
          <w:rFonts w:ascii="Century Gothic" w:hAnsi="Century Gothic"/>
          <w:sz w:val="20"/>
        </w:rPr>
      </w:pPr>
    </w:p>
    <w:p w14:paraId="7BAD82FC" w14:textId="77777777" w:rsidR="00521943" w:rsidRDefault="004A287E">
      <w:pPr>
        <w:rPr>
          <w:rFonts w:ascii="Century Gothic" w:hAnsi="Century Gothic" w:cs="Arial"/>
          <w:b/>
          <w:bCs/>
          <w:color w:val="FF0000"/>
          <w:sz w:val="18"/>
        </w:rPr>
      </w:pPr>
      <w:r>
        <w:rPr>
          <w:rFonts w:ascii="Century Gothic" w:hAnsi="Century Gothic"/>
          <w:noProof/>
          <w:sz w:val="20"/>
          <w:lang w:val="en-US"/>
        </w:rPr>
        <w:pict w14:anchorId="2B0CE5AA">
          <v:rect id="_x0000_s1026" style="position:absolute;margin-left:-7.65pt;margin-top:7.7pt;width:7in;height:151.85pt;z-index:251658752;mso-wrap-edited:f" filled="f"/>
        </w:pict>
      </w:r>
    </w:p>
    <w:p w14:paraId="4A86FC53" w14:textId="77777777" w:rsidR="00521943" w:rsidRDefault="00AE0652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>Senior Solicitor/Team Leader</w:t>
      </w:r>
      <w:r w:rsidR="00521943">
        <w:rPr>
          <w:rFonts w:ascii="Century Gothic" w:hAnsi="Century Gothic" w:cs="Arial"/>
          <w:b/>
          <w:bCs/>
          <w:sz w:val="18"/>
        </w:rPr>
        <w:t xml:space="preserve">: </w:t>
      </w:r>
    </w:p>
    <w:p w14:paraId="378AE2E1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662EACB3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27A43C80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62B1BC6F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 xml:space="preserve">HR Manager: </w:t>
      </w:r>
    </w:p>
    <w:p w14:paraId="5796E888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53638D0F" w14:textId="77777777" w:rsidR="00521943" w:rsidRDefault="00521943">
      <w:pPr>
        <w:rPr>
          <w:rFonts w:ascii="Century Gothic" w:hAnsi="Century Gothic" w:cs="Arial"/>
          <w:b/>
          <w:bCs/>
          <w:sz w:val="8"/>
        </w:rPr>
      </w:pPr>
    </w:p>
    <w:p w14:paraId="2D27689E" w14:textId="77777777" w:rsidR="00521943" w:rsidRDefault="00521943">
      <w:pPr>
        <w:rPr>
          <w:rFonts w:ascii="Century Gothic" w:hAnsi="Century Gothic" w:cs="Arial"/>
          <w:b/>
          <w:bCs/>
          <w:sz w:val="18"/>
        </w:rPr>
      </w:pPr>
      <w:r>
        <w:rPr>
          <w:rFonts w:ascii="Century Gothic" w:hAnsi="Century Gothic" w:cs="Arial"/>
          <w:b/>
          <w:bCs/>
          <w:sz w:val="18"/>
        </w:rPr>
        <w:t xml:space="preserve">Training </w:t>
      </w:r>
      <w:r w:rsidR="00AE0652">
        <w:rPr>
          <w:rFonts w:ascii="Century Gothic" w:hAnsi="Century Gothic" w:cs="Arial"/>
          <w:b/>
          <w:bCs/>
          <w:sz w:val="18"/>
        </w:rPr>
        <w:t>Manager</w:t>
      </w:r>
      <w:r>
        <w:rPr>
          <w:rFonts w:ascii="Century Gothic" w:hAnsi="Century Gothic" w:cs="Arial"/>
          <w:b/>
          <w:bCs/>
          <w:sz w:val="18"/>
        </w:rPr>
        <w:t>:</w:t>
      </w:r>
    </w:p>
    <w:p w14:paraId="5BE54C04" w14:textId="77777777" w:rsidR="00521943" w:rsidRDefault="00521943">
      <w:pPr>
        <w:rPr>
          <w:rFonts w:ascii="Century Gothic" w:hAnsi="Century Gothic" w:cs="Arial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Name: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Email: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DDI:</w:t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</w:r>
      <w:r>
        <w:rPr>
          <w:rFonts w:ascii="Century Gothic" w:hAnsi="Century Gothic"/>
          <w:color w:val="808080"/>
          <w:sz w:val="18"/>
        </w:rPr>
        <w:tab/>
        <w:t>Date of Admission:</w:t>
      </w:r>
    </w:p>
    <w:p w14:paraId="06A20E66" w14:textId="77777777" w:rsidR="00521943" w:rsidRDefault="00521943">
      <w:pPr>
        <w:rPr>
          <w:rFonts w:ascii="Century Gothic" w:hAnsi="Century Gothic"/>
          <w:b/>
          <w:bCs/>
          <w:sz w:val="20"/>
        </w:rPr>
      </w:pPr>
    </w:p>
    <w:p w14:paraId="120F0379" w14:textId="77777777" w:rsidR="00521943" w:rsidRDefault="00521943">
      <w:pPr>
        <w:rPr>
          <w:rFonts w:ascii="Century Gothic" w:hAnsi="Century Gothic"/>
          <w:b/>
          <w:bCs/>
          <w:sz w:val="16"/>
        </w:rPr>
      </w:pPr>
    </w:p>
    <w:p w14:paraId="22B121F5" w14:textId="77777777" w:rsidR="00525764" w:rsidRDefault="00525764">
      <w:pPr>
        <w:rPr>
          <w:rFonts w:ascii="Century Gothic" w:hAnsi="Century Gothic"/>
          <w:b/>
          <w:bCs/>
          <w:sz w:val="20"/>
        </w:rPr>
      </w:pPr>
    </w:p>
    <w:p w14:paraId="7660A745" w14:textId="77777777" w:rsidR="00525764" w:rsidRDefault="00525764">
      <w:pPr>
        <w:rPr>
          <w:rFonts w:ascii="Century Gothic" w:hAnsi="Century Gothic"/>
          <w:b/>
          <w:bCs/>
          <w:sz w:val="20"/>
        </w:rPr>
      </w:pPr>
    </w:p>
    <w:p w14:paraId="4FC3CD1D" w14:textId="77777777" w:rsidR="00525764" w:rsidRDefault="00525764">
      <w:pPr>
        <w:rPr>
          <w:rFonts w:ascii="Century Gothic" w:hAnsi="Century Gothic"/>
          <w:b/>
          <w:bCs/>
          <w:sz w:val="20"/>
        </w:rPr>
      </w:pPr>
    </w:p>
    <w:p w14:paraId="1FD593CF" w14:textId="77777777" w:rsidR="00525764" w:rsidRDefault="00525764">
      <w:pPr>
        <w:rPr>
          <w:rFonts w:ascii="Century Gothic" w:hAnsi="Century Gothic"/>
          <w:b/>
          <w:bCs/>
          <w:sz w:val="20"/>
        </w:rPr>
      </w:pPr>
    </w:p>
    <w:p w14:paraId="51BAF412" w14:textId="77777777" w:rsidR="00525764" w:rsidRDefault="00525764">
      <w:pPr>
        <w:rPr>
          <w:rFonts w:ascii="Century Gothic" w:hAnsi="Century Gothic"/>
          <w:b/>
          <w:bCs/>
          <w:sz w:val="20"/>
        </w:rPr>
      </w:pPr>
    </w:p>
    <w:p w14:paraId="6504F712" w14:textId="5F942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Name of person filling in Membership form:</w:t>
      </w:r>
      <w:r>
        <w:rPr>
          <w:rFonts w:ascii="Century Gothic" w:hAnsi="Century Gothic"/>
          <w:sz w:val="20"/>
        </w:rPr>
        <w:t xml:space="preserve"> ………………………………………………………………………</w:t>
      </w:r>
    </w:p>
    <w:p w14:paraId="0A875DA3" w14:textId="77777777" w:rsidR="00521943" w:rsidRDefault="00521943">
      <w:pPr>
        <w:rPr>
          <w:rFonts w:ascii="Century Gothic" w:hAnsi="Century Gothic"/>
          <w:sz w:val="20"/>
        </w:rPr>
      </w:pPr>
    </w:p>
    <w:p w14:paraId="061FDF81" w14:textId="77777777" w:rsidR="00521943" w:rsidRDefault="0052194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Signature</w:t>
      </w:r>
      <w:r>
        <w:rPr>
          <w:rFonts w:ascii="Century Gothic" w:hAnsi="Century Gothic"/>
          <w:sz w:val="20"/>
        </w:rPr>
        <w:t xml:space="preserve"> ………………………………………………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Date</w:t>
      </w:r>
      <w:r>
        <w:rPr>
          <w:rFonts w:ascii="Century Gothic" w:hAnsi="Century Gothic"/>
          <w:sz w:val="20"/>
        </w:rPr>
        <w:t xml:space="preserve"> ………………………</w:t>
      </w:r>
    </w:p>
    <w:p w14:paraId="0FCE0E90" w14:textId="77777777" w:rsidR="00521943" w:rsidRPr="00DC6C38" w:rsidRDefault="00521943">
      <w:pPr>
        <w:rPr>
          <w:rFonts w:ascii="Century Gothic" w:hAnsi="Century Gothic"/>
          <w:sz w:val="16"/>
          <w:szCs w:val="16"/>
        </w:rPr>
      </w:pPr>
    </w:p>
    <w:p w14:paraId="6F1174B7" w14:textId="7A8284A7" w:rsidR="00521943" w:rsidRDefault="00521943">
      <w:pPr>
        <w:rPr>
          <w:rFonts w:ascii="Century Gothic" w:hAnsi="Century Gothic"/>
          <w:b/>
          <w:bCs/>
          <w:color w:val="FF0000"/>
          <w:sz w:val="20"/>
        </w:rPr>
      </w:pPr>
      <w:r>
        <w:rPr>
          <w:rFonts w:ascii="Century Gothic" w:hAnsi="Century Gothic"/>
          <w:b/>
          <w:bCs/>
          <w:color w:val="FF0000"/>
          <w:sz w:val="20"/>
        </w:rPr>
        <w:t>Please also complete the following 2 pages.</w:t>
      </w:r>
    </w:p>
    <w:p w14:paraId="7C27F3C0" w14:textId="77777777" w:rsidR="00525764" w:rsidRPr="00AE0652" w:rsidRDefault="00525764">
      <w:pPr>
        <w:rPr>
          <w:rFonts w:ascii="Century Gothic" w:hAnsi="Century Gothic"/>
          <w:b/>
          <w:bCs/>
          <w:color w:val="FF0000"/>
          <w:sz w:val="20"/>
        </w:rPr>
      </w:pPr>
    </w:p>
    <w:p w14:paraId="0BB7787C" w14:textId="77777777" w:rsidR="00521943" w:rsidRDefault="00521943" w:rsidP="00DC6C38">
      <w:pPr>
        <w:jc w:val="center"/>
        <w:rPr>
          <w:rFonts w:ascii="Century Gothic" w:hAnsi="Century Gothic"/>
          <w:color w:val="3366FF"/>
          <w:sz w:val="16"/>
        </w:rPr>
      </w:pPr>
      <w:r>
        <w:rPr>
          <w:rFonts w:ascii="Century Gothic" w:hAnsi="Century Gothic"/>
          <w:color w:val="3366FF"/>
          <w:sz w:val="16"/>
        </w:rPr>
        <w:t>If you have obtained this form in electronic format you may return it by e-mail to johanna@birminghamlawsociety.co.uk</w:t>
      </w:r>
    </w:p>
    <w:p w14:paraId="1895E505" w14:textId="410F1417" w:rsidR="00DC6C38" w:rsidRDefault="00DC6C38" w:rsidP="00525764">
      <w:pPr>
        <w:rPr>
          <w:rFonts w:ascii="Century Gothic" w:hAnsi="Century Gothic"/>
          <w:color w:val="3366FF"/>
          <w:sz w:val="16"/>
        </w:rPr>
        <w:sectPr w:rsidR="00DC6C38">
          <w:type w:val="continuous"/>
          <w:pgSz w:w="11907" w:h="16840" w:code="9"/>
          <w:pgMar w:top="238" w:right="1134" w:bottom="284" w:left="1134" w:header="709" w:footer="709" w:gutter="0"/>
          <w:cols w:space="708"/>
        </w:sectPr>
      </w:pPr>
    </w:p>
    <w:p w14:paraId="497FBE97" w14:textId="77777777" w:rsidR="00521943" w:rsidRDefault="00521943">
      <w:pPr>
        <w:pStyle w:val="BodyText2"/>
        <w:rPr>
          <w:rFonts w:cs="Arial"/>
          <w:color w:val="999999"/>
          <w:sz w:val="20"/>
        </w:rPr>
      </w:pPr>
      <w:r>
        <w:rPr>
          <w:rFonts w:cs="Arial"/>
        </w:rPr>
        <w:lastRenderedPageBreak/>
        <w:t xml:space="preserve">Please list all </w:t>
      </w:r>
      <w:r w:rsidR="00AE0652">
        <w:rPr>
          <w:rFonts w:cs="Arial"/>
        </w:rPr>
        <w:t>Solicitors in Team</w:t>
      </w:r>
      <w:r>
        <w:rPr>
          <w:rFonts w:cs="Arial"/>
        </w:rPr>
        <w:t>: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color w:val="999999"/>
          <w:sz w:val="20"/>
        </w:rPr>
        <w:t xml:space="preserve">(If needed, please </w:t>
      </w:r>
      <w:proofErr w:type="gramStart"/>
      <w:r>
        <w:rPr>
          <w:rFonts w:cs="Arial"/>
          <w:color w:val="999999"/>
          <w:sz w:val="20"/>
        </w:rPr>
        <w:t>continue on</w:t>
      </w:r>
      <w:proofErr w:type="gramEnd"/>
      <w:r>
        <w:rPr>
          <w:rFonts w:cs="Arial"/>
          <w:color w:val="999999"/>
          <w:sz w:val="20"/>
        </w:rPr>
        <w:t xml:space="preserve"> a separate sheet.)</w:t>
      </w:r>
    </w:p>
    <w:p w14:paraId="44BF9586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7AFB13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4D81A63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First name</w:t>
            </w:r>
          </w:p>
          <w:p w14:paraId="7179003C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4A0AE772" w14:textId="77777777" w:rsidR="00521943" w:rsidRDefault="0052194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2410" w:type="dxa"/>
          </w:tcPr>
          <w:p w14:paraId="1F5DDEC0" w14:textId="6B0A1F36" w:rsidR="00521943" w:rsidRDefault="00525764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Job title</w:t>
            </w:r>
          </w:p>
        </w:tc>
        <w:tc>
          <w:tcPr>
            <w:tcW w:w="2410" w:type="dxa"/>
          </w:tcPr>
          <w:p w14:paraId="6F373986" w14:textId="3EFAAF55" w:rsidR="00521943" w:rsidRDefault="00525764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E-mail</w:t>
            </w:r>
          </w:p>
        </w:tc>
        <w:tc>
          <w:tcPr>
            <w:tcW w:w="1842" w:type="dxa"/>
          </w:tcPr>
          <w:p w14:paraId="34A6B85A" w14:textId="77777777" w:rsidR="00521943" w:rsidRDefault="0052194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 of Admission</w:t>
            </w:r>
          </w:p>
        </w:tc>
      </w:tr>
      <w:tr w:rsidR="00521943" w14:paraId="58FE0B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D18FEC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2F2D77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940821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ACA827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5FCFE1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5AC2B1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76CB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2517169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1CA0F9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3FC42BC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3D0660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CE7319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C669B9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82B68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50EE872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69C4952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359BB24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113C40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E53559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E0886E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5EDAD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64659B0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8FA0FB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C3A096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988263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72EC55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856D31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0D03D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5A35D48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E2830A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46DFC4D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190740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DC11D2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487E90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94536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67F3B6E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BBD9EB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47E3BD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9CAF99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AD5855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6C6A68D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FA89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7F564A4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C6D1E2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12B72C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ADFDCC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925315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2E2537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5EC7F1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11CBEE1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778F23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5F030D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A8EAFA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EF563B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6FE8F3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747C42B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89" w:type="dxa"/>
          </w:tcPr>
          <w:p w14:paraId="3775F25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2DF66F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F7E371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8148F5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7CC3E4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17EB1E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5E181EC0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5F783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5E60A10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C0DD43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9924F6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CFD79C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335092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44ADED5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72A21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20DCFFF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953B95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BF9EA9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DA96E3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7F6C37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40B4C97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0A35E4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4F74FC3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5FC5B9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4D527DA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0AA782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6D07B3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7148B6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6716B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509012D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23041C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057A66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D9707E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617A80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4496C0D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22DFDE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2848F8B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2797D1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9C0863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9E9C1E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7C161B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40CD667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21F2FB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15A8DF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A04B94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244F1B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59FA212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BD5EC3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8D301A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0BFCC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1B5673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74479B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08FE8D8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887F39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298E49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E871F1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FD93D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391C299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873914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498C5A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3E288D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4A90B7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4294F7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710B32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89" w:type="dxa"/>
          </w:tcPr>
          <w:p w14:paraId="0C1B171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065201D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31E1E5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57F3CD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D4DA4E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6BCE10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16B616E5" w14:textId="77777777" w:rsidR="00521943" w:rsidRDefault="00521943">
      <w:pPr>
        <w:pStyle w:val="BodyText2"/>
        <w:rPr>
          <w:rFonts w:cs="Arial"/>
          <w:b w:val="0"/>
          <w:bCs w:val="0"/>
          <w:sz w:val="20"/>
        </w:rPr>
      </w:pPr>
    </w:p>
    <w:tbl>
      <w:tblPr>
        <w:tblW w:w="10719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89"/>
        <w:gridCol w:w="2268"/>
        <w:gridCol w:w="2410"/>
        <w:gridCol w:w="2410"/>
        <w:gridCol w:w="1842"/>
      </w:tblGrid>
      <w:tr w:rsidR="00521943" w14:paraId="01A95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6299115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53B927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796DF6B4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A9E48B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5572DA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C7E3AF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425341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58D64F1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30A57E2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57E4633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FBF542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A0B485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3DE2D6B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34A735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EF6805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21A6F61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D3B40F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539476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017559A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DFCC1E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B01F8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DBA582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40D4AA6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399AAFB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E52C8C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48EE66D2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7CEB53F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5F43E8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45AB617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AC8237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4B05A6B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2DA429B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A39F2A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C1EA8F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65FB17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4B4B17CC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1ADCCF31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24055BB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C9CA8A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20FE6CA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5B9B0AD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C338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6CBE4ABF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5B466A4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376857C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8FB237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158B4C7E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1C02383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173B1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</w:tcPr>
          <w:p w14:paraId="003DEFF6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632B54B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105D8145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6E34E9F0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EFF8D07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2CD234AA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  <w:tr w:rsidR="00521943" w14:paraId="7022369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89" w:type="dxa"/>
          </w:tcPr>
          <w:p w14:paraId="5238E3A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  <w:p w14:paraId="6B81CBFD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268" w:type="dxa"/>
          </w:tcPr>
          <w:p w14:paraId="6D7B98B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399E0B88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10" w:type="dxa"/>
          </w:tcPr>
          <w:p w14:paraId="7F2D27A9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42" w:type="dxa"/>
          </w:tcPr>
          <w:p w14:paraId="025774A3" w14:textId="77777777" w:rsidR="00521943" w:rsidRDefault="00521943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6B95A449" w14:textId="77777777" w:rsidR="00AE0652" w:rsidRDefault="00AE0652" w:rsidP="00CD7181">
      <w:pPr>
        <w:pStyle w:val="BodyText2"/>
      </w:pPr>
    </w:p>
    <w:p w14:paraId="66CC7C7A" w14:textId="77777777" w:rsidR="00AE0652" w:rsidRDefault="00AE0652" w:rsidP="00CD7181">
      <w:pPr>
        <w:pStyle w:val="BodyText2"/>
      </w:pPr>
    </w:p>
    <w:p w14:paraId="4DD04D2E" w14:textId="77777777" w:rsidR="00AE0652" w:rsidRDefault="00AE0652" w:rsidP="00CD7181">
      <w:pPr>
        <w:pStyle w:val="BodyText2"/>
      </w:pPr>
    </w:p>
    <w:p w14:paraId="4B2DB706" w14:textId="77777777" w:rsidR="00AE0652" w:rsidRDefault="00AE0652" w:rsidP="00CD7181">
      <w:pPr>
        <w:pStyle w:val="BodyText2"/>
      </w:pPr>
    </w:p>
    <w:p w14:paraId="33D34ECD" w14:textId="77777777" w:rsidR="00AE0652" w:rsidRDefault="00AE0652" w:rsidP="00CD7181">
      <w:pPr>
        <w:pStyle w:val="BodyText2"/>
      </w:pPr>
    </w:p>
    <w:p w14:paraId="4C82DE59" w14:textId="77777777" w:rsidR="00AE0652" w:rsidRDefault="00AE0652" w:rsidP="00CD7181">
      <w:pPr>
        <w:pStyle w:val="BodyText2"/>
      </w:pPr>
    </w:p>
    <w:p w14:paraId="5398C7EF" w14:textId="77777777" w:rsidR="00AE0652" w:rsidRDefault="00AE0652" w:rsidP="00CD7181">
      <w:pPr>
        <w:pStyle w:val="BodyText2"/>
      </w:pPr>
    </w:p>
    <w:p w14:paraId="273B003B" w14:textId="77777777" w:rsidR="00CD7181" w:rsidRDefault="00CD7181" w:rsidP="00CD7181">
      <w:pPr>
        <w:pStyle w:val="BodyText2"/>
      </w:pPr>
      <w:r>
        <w:lastRenderedPageBreak/>
        <w:t xml:space="preserve">Please tick the areas of specialisation which apply to your </w:t>
      </w:r>
      <w:r w:rsidR="00AE0652">
        <w:t>team</w:t>
      </w:r>
    </w:p>
    <w:p w14:paraId="1D849A32" w14:textId="77777777" w:rsidR="00CD7181" w:rsidRDefault="00CD7181" w:rsidP="00CD7181">
      <w:pPr>
        <w:pStyle w:val="BodyText2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513"/>
        <w:gridCol w:w="711"/>
        <w:gridCol w:w="3338"/>
        <w:gridCol w:w="567"/>
      </w:tblGrid>
      <w:tr w:rsidR="00525764" w14:paraId="558E0003" w14:textId="77777777" w:rsidTr="000F4589">
        <w:trPr>
          <w:cantSplit/>
        </w:trPr>
        <w:tc>
          <w:tcPr>
            <w:tcW w:w="3572" w:type="dxa"/>
            <w:gridSpan w:val="2"/>
            <w:tcBorders>
              <w:bottom w:val="single" w:sz="18" w:space="0" w:color="auto"/>
            </w:tcBorders>
          </w:tcPr>
          <w:p w14:paraId="038DF41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7D8D33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905" w:type="dxa"/>
            <w:gridSpan w:val="2"/>
            <w:tcBorders>
              <w:bottom w:val="single" w:sz="18" w:space="0" w:color="auto"/>
            </w:tcBorders>
          </w:tcPr>
          <w:p w14:paraId="542CCBA9" w14:textId="77777777" w:rsidR="00525764" w:rsidRDefault="00525764" w:rsidP="000F4589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</w:tr>
      <w:tr w:rsidR="00525764" w14:paraId="4F3202E2" w14:textId="77777777" w:rsidTr="000F4589">
        <w:trPr>
          <w:cantSplit/>
        </w:trPr>
        <w:tc>
          <w:tcPr>
            <w:tcW w:w="3059" w:type="dxa"/>
            <w:tcBorders>
              <w:top w:val="single" w:sz="18" w:space="0" w:color="auto"/>
            </w:tcBorders>
          </w:tcPr>
          <w:p w14:paraId="43A3695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Administrative and public law</w:t>
            </w:r>
          </w:p>
        </w:tc>
        <w:tc>
          <w:tcPr>
            <w:tcW w:w="513" w:type="dxa"/>
            <w:tcBorders>
              <w:top w:val="single" w:sz="18" w:space="0" w:color="auto"/>
            </w:tcBorders>
          </w:tcPr>
          <w:p w14:paraId="6F0C871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A86E4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  <w:tcBorders>
              <w:top w:val="single" w:sz="18" w:space="0" w:color="auto"/>
            </w:tcBorders>
          </w:tcPr>
          <w:p w14:paraId="2E9C691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International law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178B7D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FA5C629" w14:textId="77777777" w:rsidTr="000F4589">
        <w:trPr>
          <w:cantSplit/>
        </w:trPr>
        <w:tc>
          <w:tcPr>
            <w:tcW w:w="3059" w:type="dxa"/>
          </w:tcPr>
          <w:p w14:paraId="4CA5660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Advocacy</w:t>
            </w:r>
          </w:p>
        </w:tc>
        <w:tc>
          <w:tcPr>
            <w:tcW w:w="513" w:type="dxa"/>
          </w:tcPr>
          <w:p w14:paraId="0047F0C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2ED2B7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FA9ED1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Internet and e-commerce</w:t>
            </w:r>
          </w:p>
        </w:tc>
        <w:tc>
          <w:tcPr>
            <w:tcW w:w="567" w:type="dxa"/>
          </w:tcPr>
          <w:p w14:paraId="74F8962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077A840" w14:textId="77777777" w:rsidTr="000F4589">
        <w:trPr>
          <w:cantSplit/>
        </w:trPr>
        <w:tc>
          <w:tcPr>
            <w:tcW w:w="3059" w:type="dxa"/>
          </w:tcPr>
          <w:p w14:paraId="15B00B4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Agriculture</w:t>
            </w:r>
          </w:p>
        </w:tc>
        <w:tc>
          <w:tcPr>
            <w:tcW w:w="513" w:type="dxa"/>
          </w:tcPr>
          <w:p w14:paraId="1DAE854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3BDBB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269F7E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Islamic law</w:t>
            </w:r>
          </w:p>
        </w:tc>
        <w:tc>
          <w:tcPr>
            <w:tcW w:w="567" w:type="dxa"/>
          </w:tcPr>
          <w:p w14:paraId="4657C6E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61BEBD53" w14:textId="77777777" w:rsidTr="000F4589">
        <w:trPr>
          <w:cantSplit/>
        </w:trPr>
        <w:tc>
          <w:tcPr>
            <w:tcW w:w="3059" w:type="dxa"/>
          </w:tcPr>
          <w:p w14:paraId="797E688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Aviation</w:t>
            </w:r>
          </w:p>
        </w:tc>
        <w:tc>
          <w:tcPr>
            <w:tcW w:w="513" w:type="dxa"/>
          </w:tcPr>
          <w:p w14:paraId="017CF59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1E7312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D56341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Judicial review</w:t>
            </w:r>
          </w:p>
        </w:tc>
        <w:tc>
          <w:tcPr>
            <w:tcW w:w="567" w:type="dxa"/>
          </w:tcPr>
          <w:p w14:paraId="3F19F45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FC0507A" w14:textId="77777777" w:rsidTr="000F4589">
        <w:trPr>
          <w:cantSplit/>
        </w:trPr>
        <w:tc>
          <w:tcPr>
            <w:tcW w:w="3059" w:type="dxa"/>
          </w:tcPr>
          <w:p w14:paraId="6D71FEE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Banking</w:t>
            </w:r>
          </w:p>
        </w:tc>
        <w:tc>
          <w:tcPr>
            <w:tcW w:w="513" w:type="dxa"/>
          </w:tcPr>
          <w:p w14:paraId="494CD76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EFA0F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B001AA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Lasting powers of attorney</w:t>
            </w:r>
          </w:p>
        </w:tc>
        <w:tc>
          <w:tcPr>
            <w:tcW w:w="567" w:type="dxa"/>
          </w:tcPr>
          <w:p w14:paraId="0E0C0FA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2781D15B" w14:textId="77777777" w:rsidTr="000F4589">
        <w:trPr>
          <w:cantSplit/>
        </w:trPr>
        <w:tc>
          <w:tcPr>
            <w:tcW w:w="3059" w:type="dxa"/>
          </w:tcPr>
          <w:p w14:paraId="0FDC52F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Benefits and allowances</w:t>
            </w:r>
          </w:p>
        </w:tc>
        <w:tc>
          <w:tcPr>
            <w:tcW w:w="513" w:type="dxa"/>
          </w:tcPr>
          <w:p w14:paraId="1268280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D3400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34CE11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Legal aid</w:t>
            </w:r>
          </w:p>
        </w:tc>
        <w:tc>
          <w:tcPr>
            <w:tcW w:w="567" w:type="dxa"/>
          </w:tcPr>
          <w:p w14:paraId="37648CF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252C498" w14:textId="77777777" w:rsidTr="000F4589">
        <w:trPr>
          <w:cantSplit/>
        </w:trPr>
        <w:tc>
          <w:tcPr>
            <w:tcW w:w="3059" w:type="dxa"/>
          </w:tcPr>
          <w:p w14:paraId="3A495BD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Charities</w:t>
            </w:r>
          </w:p>
        </w:tc>
        <w:tc>
          <w:tcPr>
            <w:tcW w:w="513" w:type="dxa"/>
          </w:tcPr>
          <w:p w14:paraId="2B54068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8BBD0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8DF16F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Licensing</w:t>
            </w:r>
          </w:p>
        </w:tc>
        <w:tc>
          <w:tcPr>
            <w:tcW w:w="567" w:type="dxa"/>
          </w:tcPr>
          <w:p w14:paraId="2181241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672CDB1D" w14:textId="77777777" w:rsidTr="000F4589">
        <w:trPr>
          <w:cantSplit/>
        </w:trPr>
        <w:tc>
          <w:tcPr>
            <w:tcW w:w="3059" w:type="dxa"/>
          </w:tcPr>
          <w:p w14:paraId="6C4D028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Children</w:t>
            </w:r>
          </w:p>
        </w:tc>
        <w:tc>
          <w:tcPr>
            <w:tcW w:w="513" w:type="dxa"/>
          </w:tcPr>
          <w:p w14:paraId="616743C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9FBC1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7FFFB9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civil </w:t>
            </w:r>
          </w:p>
        </w:tc>
        <w:tc>
          <w:tcPr>
            <w:tcW w:w="567" w:type="dxa"/>
          </w:tcPr>
          <w:p w14:paraId="3264FC3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A3599BE" w14:textId="77777777" w:rsidTr="000F4589">
        <w:trPr>
          <w:cantSplit/>
        </w:trPr>
        <w:tc>
          <w:tcPr>
            <w:tcW w:w="3059" w:type="dxa"/>
          </w:tcPr>
          <w:p w14:paraId="3EDEE18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Clinical negligence</w:t>
            </w:r>
          </w:p>
        </w:tc>
        <w:tc>
          <w:tcPr>
            <w:tcW w:w="513" w:type="dxa"/>
          </w:tcPr>
          <w:p w14:paraId="077E7A1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1DB45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09C697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commercial </w:t>
            </w:r>
          </w:p>
        </w:tc>
        <w:tc>
          <w:tcPr>
            <w:tcW w:w="567" w:type="dxa"/>
          </w:tcPr>
          <w:p w14:paraId="0B86B76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6BFE1DDC" w14:textId="77777777" w:rsidTr="000F4589">
        <w:trPr>
          <w:cantSplit/>
        </w:trPr>
        <w:tc>
          <w:tcPr>
            <w:tcW w:w="3059" w:type="dxa"/>
          </w:tcPr>
          <w:p w14:paraId="0557F86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Commercial property</w:t>
            </w:r>
          </w:p>
        </w:tc>
        <w:tc>
          <w:tcPr>
            <w:tcW w:w="513" w:type="dxa"/>
          </w:tcPr>
          <w:p w14:paraId="1AE0AE6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8F875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5484AA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general </w:t>
            </w:r>
          </w:p>
        </w:tc>
        <w:tc>
          <w:tcPr>
            <w:tcW w:w="567" w:type="dxa"/>
          </w:tcPr>
          <w:p w14:paraId="7165DDE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05EAC5AE" w14:textId="77777777" w:rsidTr="000F4589">
        <w:trPr>
          <w:cantSplit/>
        </w:trPr>
        <w:tc>
          <w:tcPr>
            <w:tcW w:w="3059" w:type="dxa"/>
          </w:tcPr>
          <w:p w14:paraId="0ECC7D6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Community care – legal aid</w:t>
            </w:r>
          </w:p>
        </w:tc>
        <w:tc>
          <w:tcPr>
            <w:tcW w:w="513" w:type="dxa"/>
          </w:tcPr>
          <w:p w14:paraId="55F2C0D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CDCC05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BCB80F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property </w:t>
            </w:r>
          </w:p>
        </w:tc>
        <w:tc>
          <w:tcPr>
            <w:tcW w:w="567" w:type="dxa"/>
          </w:tcPr>
          <w:p w14:paraId="691FD99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14B9D41F" w14:textId="77777777" w:rsidTr="000F4589">
        <w:trPr>
          <w:cantSplit/>
        </w:trPr>
        <w:tc>
          <w:tcPr>
            <w:tcW w:w="3059" w:type="dxa"/>
          </w:tcPr>
          <w:p w14:paraId="1AAE5F8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/ commercial – small business</w:t>
            </w:r>
          </w:p>
        </w:tc>
        <w:tc>
          <w:tcPr>
            <w:tcW w:w="513" w:type="dxa"/>
          </w:tcPr>
          <w:p w14:paraId="2E949F0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A5C49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073575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Local government</w:t>
            </w:r>
          </w:p>
        </w:tc>
        <w:tc>
          <w:tcPr>
            <w:tcW w:w="567" w:type="dxa"/>
          </w:tcPr>
          <w:p w14:paraId="13EA0B2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14F52A1B" w14:textId="77777777" w:rsidTr="000F4589">
        <w:trPr>
          <w:cantSplit/>
        </w:trPr>
        <w:tc>
          <w:tcPr>
            <w:tcW w:w="3059" w:type="dxa"/>
          </w:tcPr>
          <w:p w14:paraId="380B68A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and commercial</w:t>
            </w:r>
          </w:p>
        </w:tc>
        <w:tc>
          <w:tcPr>
            <w:tcW w:w="513" w:type="dxa"/>
          </w:tcPr>
          <w:p w14:paraId="28BA9BC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F6AAE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706838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Media</w:t>
            </w:r>
          </w:p>
        </w:tc>
        <w:tc>
          <w:tcPr>
            <w:tcW w:w="567" w:type="dxa"/>
          </w:tcPr>
          <w:p w14:paraId="3FF0D3A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23CB31D" w14:textId="77777777" w:rsidTr="000F4589">
        <w:trPr>
          <w:cantSplit/>
        </w:trPr>
        <w:tc>
          <w:tcPr>
            <w:tcW w:w="3059" w:type="dxa"/>
          </w:tcPr>
          <w:p w14:paraId="1C5CFF4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Construction</w:t>
            </w:r>
          </w:p>
        </w:tc>
        <w:tc>
          <w:tcPr>
            <w:tcW w:w="513" w:type="dxa"/>
          </w:tcPr>
          <w:p w14:paraId="36B982A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5D7492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F1DD48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Medical negligence</w:t>
            </w:r>
          </w:p>
        </w:tc>
        <w:tc>
          <w:tcPr>
            <w:tcW w:w="567" w:type="dxa"/>
          </w:tcPr>
          <w:p w14:paraId="2670035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F566A34" w14:textId="77777777" w:rsidTr="000F4589">
        <w:trPr>
          <w:cantSplit/>
        </w:trPr>
        <w:tc>
          <w:tcPr>
            <w:tcW w:w="3059" w:type="dxa"/>
          </w:tcPr>
          <w:p w14:paraId="5DB0343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</w:t>
            </w:r>
          </w:p>
        </w:tc>
        <w:tc>
          <w:tcPr>
            <w:tcW w:w="513" w:type="dxa"/>
          </w:tcPr>
          <w:p w14:paraId="4BCF927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32EEC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DFFBC7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Mental health</w:t>
            </w:r>
          </w:p>
        </w:tc>
        <w:tc>
          <w:tcPr>
            <w:tcW w:w="567" w:type="dxa"/>
          </w:tcPr>
          <w:p w14:paraId="16EEB9B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02B6C043" w14:textId="77777777" w:rsidTr="000F4589">
        <w:trPr>
          <w:cantSplit/>
        </w:trPr>
        <w:tc>
          <w:tcPr>
            <w:tcW w:w="3059" w:type="dxa"/>
          </w:tcPr>
          <w:p w14:paraId="113541D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financial services</w:t>
            </w:r>
          </w:p>
        </w:tc>
        <w:tc>
          <w:tcPr>
            <w:tcW w:w="513" w:type="dxa"/>
          </w:tcPr>
          <w:p w14:paraId="432C36C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3EC11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C837EA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Pensions</w:t>
            </w:r>
          </w:p>
        </w:tc>
        <w:tc>
          <w:tcPr>
            <w:tcW w:w="567" w:type="dxa"/>
          </w:tcPr>
          <w:p w14:paraId="2B9EB5F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177487A" w14:textId="77777777" w:rsidTr="000F4589">
        <w:trPr>
          <w:cantSplit/>
        </w:trPr>
        <w:tc>
          <w:tcPr>
            <w:tcW w:w="3059" w:type="dxa"/>
          </w:tcPr>
          <w:p w14:paraId="37FA786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goods and services</w:t>
            </w:r>
          </w:p>
        </w:tc>
        <w:tc>
          <w:tcPr>
            <w:tcW w:w="513" w:type="dxa"/>
          </w:tcPr>
          <w:p w14:paraId="1EEA95E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885F1D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59BE26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Personal injury</w:t>
            </w:r>
          </w:p>
        </w:tc>
        <w:tc>
          <w:tcPr>
            <w:tcW w:w="567" w:type="dxa"/>
          </w:tcPr>
          <w:p w14:paraId="3848873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29BFCCAB" w14:textId="77777777" w:rsidTr="000F4589">
        <w:trPr>
          <w:cantSplit/>
        </w:trPr>
        <w:tc>
          <w:tcPr>
            <w:tcW w:w="3059" w:type="dxa"/>
          </w:tcPr>
          <w:p w14:paraId="68245CD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utilities</w:t>
            </w:r>
          </w:p>
        </w:tc>
        <w:tc>
          <w:tcPr>
            <w:tcW w:w="513" w:type="dxa"/>
          </w:tcPr>
          <w:p w14:paraId="5609985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9270AD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9D7B8E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Planning</w:t>
            </w:r>
          </w:p>
        </w:tc>
        <w:tc>
          <w:tcPr>
            <w:tcW w:w="567" w:type="dxa"/>
          </w:tcPr>
          <w:p w14:paraId="63DCD40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39F3E26" w14:textId="77777777" w:rsidTr="000F4589">
        <w:trPr>
          <w:cantSplit/>
        </w:trPr>
        <w:tc>
          <w:tcPr>
            <w:tcW w:w="3059" w:type="dxa"/>
          </w:tcPr>
          <w:p w14:paraId="3E1B7CB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Contract</w:t>
            </w:r>
          </w:p>
        </w:tc>
        <w:tc>
          <w:tcPr>
            <w:tcW w:w="513" w:type="dxa"/>
          </w:tcPr>
          <w:p w14:paraId="3F8C1B9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D0C83D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42BC51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Police</w:t>
            </w:r>
          </w:p>
        </w:tc>
        <w:tc>
          <w:tcPr>
            <w:tcW w:w="567" w:type="dxa"/>
          </w:tcPr>
          <w:p w14:paraId="7E34334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80DF4A1" w14:textId="77777777" w:rsidTr="000F4589">
        <w:trPr>
          <w:cantSplit/>
        </w:trPr>
        <w:tc>
          <w:tcPr>
            <w:tcW w:w="3059" w:type="dxa"/>
          </w:tcPr>
          <w:p w14:paraId="7F20034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Conveyancing – residential </w:t>
            </w:r>
          </w:p>
        </w:tc>
        <w:tc>
          <w:tcPr>
            <w:tcW w:w="513" w:type="dxa"/>
          </w:tcPr>
          <w:p w14:paraId="0A29D17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54CD9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D5F14A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Private client</w:t>
            </w:r>
          </w:p>
        </w:tc>
        <w:tc>
          <w:tcPr>
            <w:tcW w:w="567" w:type="dxa"/>
          </w:tcPr>
          <w:p w14:paraId="33A7665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3DE4E5F" w14:textId="77777777" w:rsidTr="000F4589">
        <w:trPr>
          <w:cantSplit/>
        </w:trPr>
        <w:tc>
          <w:tcPr>
            <w:tcW w:w="3059" w:type="dxa"/>
          </w:tcPr>
          <w:p w14:paraId="0A6E9E9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Corporate</w:t>
            </w:r>
          </w:p>
        </w:tc>
        <w:tc>
          <w:tcPr>
            <w:tcW w:w="513" w:type="dxa"/>
          </w:tcPr>
          <w:p w14:paraId="50C6DDC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836C36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7F240E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 bono</w:t>
            </w:r>
          </w:p>
        </w:tc>
        <w:tc>
          <w:tcPr>
            <w:tcW w:w="567" w:type="dxa"/>
          </w:tcPr>
          <w:p w14:paraId="53B0775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0C3300AB" w14:textId="77777777" w:rsidTr="000F4589">
        <w:trPr>
          <w:cantSplit/>
        </w:trPr>
        <w:tc>
          <w:tcPr>
            <w:tcW w:w="3059" w:type="dxa"/>
          </w:tcPr>
          <w:p w14:paraId="7271543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Court of protection</w:t>
            </w:r>
          </w:p>
        </w:tc>
        <w:tc>
          <w:tcPr>
            <w:tcW w:w="513" w:type="dxa"/>
          </w:tcPr>
          <w:p w14:paraId="00B8F40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275E0B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F3BC81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Probate</w:t>
            </w:r>
          </w:p>
        </w:tc>
        <w:tc>
          <w:tcPr>
            <w:tcW w:w="567" w:type="dxa"/>
          </w:tcPr>
          <w:p w14:paraId="037720D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1E68FB4E" w14:textId="77777777" w:rsidTr="000F4589">
        <w:trPr>
          <w:cantSplit/>
        </w:trPr>
        <w:tc>
          <w:tcPr>
            <w:tcW w:w="3059" w:type="dxa"/>
          </w:tcPr>
          <w:p w14:paraId="1BAD549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general </w:t>
            </w:r>
          </w:p>
        </w:tc>
        <w:tc>
          <w:tcPr>
            <w:tcW w:w="513" w:type="dxa"/>
          </w:tcPr>
          <w:p w14:paraId="6392449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D5D859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7DA783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negligence</w:t>
            </w:r>
          </w:p>
        </w:tc>
        <w:tc>
          <w:tcPr>
            <w:tcW w:w="567" w:type="dxa"/>
          </w:tcPr>
          <w:p w14:paraId="63430D7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2034C184" w14:textId="77777777" w:rsidTr="000F4589">
        <w:trPr>
          <w:cantSplit/>
        </w:trPr>
        <w:tc>
          <w:tcPr>
            <w:tcW w:w="3059" w:type="dxa"/>
          </w:tcPr>
          <w:p w14:paraId="3C7DAE1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juvenile </w:t>
            </w:r>
          </w:p>
        </w:tc>
        <w:tc>
          <w:tcPr>
            <w:tcW w:w="513" w:type="dxa"/>
          </w:tcPr>
          <w:p w14:paraId="3C8C582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1EF26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145A37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regulation</w:t>
            </w:r>
          </w:p>
        </w:tc>
        <w:tc>
          <w:tcPr>
            <w:tcW w:w="567" w:type="dxa"/>
          </w:tcPr>
          <w:p w14:paraId="379D14D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9769332" w14:textId="77777777" w:rsidTr="000F4589">
        <w:trPr>
          <w:cantSplit/>
        </w:trPr>
        <w:tc>
          <w:tcPr>
            <w:tcW w:w="3059" w:type="dxa"/>
          </w:tcPr>
          <w:p w14:paraId="22F096C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Data protection</w:t>
            </w:r>
          </w:p>
        </w:tc>
        <w:tc>
          <w:tcPr>
            <w:tcW w:w="513" w:type="dxa"/>
          </w:tcPr>
          <w:p w14:paraId="02D5487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4A57A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E11414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Public law</w:t>
            </w:r>
          </w:p>
        </w:tc>
        <w:tc>
          <w:tcPr>
            <w:tcW w:w="567" w:type="dxa"/>
          </w:tcPr>
          <w:p w14:paraId="7702976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FAE5607" w14:textId="77777777" w:rsidTr="000F4589">
        <w:trPr>
          <w:cantSplit/>
          <w:trHeight w:val="147"/>
        </w:trPr>
        <w:tc>
          <w:tcPr>
            <w:tcW w:w="3059" w:type="dxa"/>
          </w:tcPr>
          <w:p w14:paraId="14F9C41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Debt and bankruptcy</w:t>
            </w:r>
          </w:p>
        </w:tc>
        <w:tc>
          <w:tcPr>
            <w:tcW w:w="513" w:type="dxa"/>
          </w:tcPr>
          <w:p w14:paraId="4CE4D23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62623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65F0C6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Race and sex discrimination</w:t>
            </w:r>
          </w:p>
        </w:tc>
        <w:tc>
          <w:tcPr>
            <w:tcW w:w="567" w:type="dxa"/>
          </w:tcPr>
          <w:p w14:paraId="776BDA9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2CAFCFA" w14:textId="77777777" w:rsidTr="000F4589">
        <w:trPr>
          <w:cantSplit/>
        </w:trPr>
        <w:tc>
          <w:tcPr>
            <w:tcW w:w="3059" w:type="dxa"/>
          </w:tcPr>
          <w:p w14:paraId="5E27562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Defamation</w:t>
            </w:r>
          </w:p>
        </w:tc>
        <w:tc>
          <w:tcPr>
            <w:tcW w:w="513" w:type="dxa"/>
          </w:tcPr>
          <w:p w14:paraId="26203F7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E2FFF1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259F20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Rating law</w:t>
            </w:r>
          </w:p>
        </w:tc>
        <w:tc>
          <w:tcPr>
            <w:tcW w:w="567" w:type="dxa"/>
          </w:tcPr>
          <w:p w14:paraId="5FA75DE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6E987F2F" w14:textId="77777777" w:rsidTr="000F4589">
        <w:trPr>
          <w:cantSplit/>
        </w:trPr>
        <w:tc>
          <w:tcPr>
            <w:tcW w:w="3059" w:type="dxa"/>
          </w:tcPr>
          <w:p w14:paraId="3057DF4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civil mediation</w:t>
            </w:r>
          </w:p>
        </w:tc>
        <w:tc>
          <w:tcPr>
            <w:tcW w:w="513" w:type="dxa"/>
          </w:tcPr>
          <w:p w14:paraId="361DAC8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710CB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B028A0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 estate</w:t>
            </w:r>
          </w:p>
        </w:tc>
        <w:tc>
          <w:tcPr>
            <w:tcW w:w="567" w:type="dxa"/>
          </w:tcPr>
          <w:p w14:paraId="1B74E59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CE2A0E6" w14:textId="77777777" w:rsidTr="000F4589">
        <w:trPr>
          <w:cantSplit/>
        </w:trPr>
        <w:tc>
          <w:tcPr>
            <w:tcW w:w="3059" w:type="dxa"/>
          </w:tcPr>
          <w:p w14:paraId="6B542A2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commercial mediation</w:t>
            </w:r>
          </w:p>
        </w:tc>
        <w:tc>
          <w:tcPr>
            <w:tcW w:w="513" w:type="dxa"/>
          </w:tcPr>
          <w:p w14:paraId="16E2129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9EF8DB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61C3FB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Sports law</w:t>
            </w:r>
          </w:p>
        </w:tc>
        <w:tc>
          <w:tcPr>
            <w:tcW w:w="567" w:type="dxa"/>
          </w:tcPr>
          <w:p w14:paraId="34C4CC6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548953F" w14:textId="77777777" w:rsidTr="000F4589">
        <w:trPr>
          <w:cantSplit/>
        </w:trPr>
        <w:tc>
          <w:tcPr>
            <w:tcW w:w="3059" w:type="dxa"/>
          </w:tcPr>
          <w:p w14:paraId="1D437FB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513" w:type="dxa"/>
          </w:tcPr>
          <w:p w14:paraId="418708D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69E70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DD1051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business </w:t>
            </w:r>
          </w:p>
        </w:tc>
        <w:tc>
          <w:tcPr>
            <w:tcW w:w="567" w:type="dxa"/>
          </w:tcPr>
          <w:p w14:paraId="76BCD51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D8E307B" w14:textId="77777777" w:rsidTr="000F4589">
        <w:trPr>
          <w:cantSplit/>
        </w:trPr>
        <w:tc>
          <w:tcPr>
            <w:tcW w:w="3059" w:type="dxa"/>
          </w:tcPr>
          <w:p w14:paraId="0C92785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Elderly</w:t>
            </w:r>
          </w:p>
        </w:tc>
        <w:tc>
          <w:tcPr>
            <w:tcW w:w="513" w:type="dxa"/>
          </w:tcPr>
          <w:p w14:paraId="6A1E7A8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4EF18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595484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personal </w:t>
            </w:r>
          </w:p>
        </w:tc>
        <w:tc>
          <w:tcPr>
            <w:tcW w:w="567" w:type="dxa"/>
          </w:tcPr>
          <w:p w14:paraId="6B036D8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09D217F" w14:textId="77777777" w:rsidTr="000F4589">
        <w:trPr>
          <w:cantSplit/>
        </w:trPr>
        <w:tc>
          <w:tcPr>
            <w:tcW w:w="3059" w:type="dxa"/>
          </w:tcPr>
          <w:p w14:paraId="52E6C78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Employment</w:t>
            </w:r>
          </w:p>
        </w:tc>
        <w:tc>
          <w:tcPr>
            <w:tcW w:w="513" w:type="dxa"/>
          </w:tcPr>
          <w:p w14:paraId="7A80A48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435F61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52E98D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Technology</w:t>
            </w:r>
          </w:p>
        </w:tc>
        <w:tc>
          <w:tcPr>
            <w:tcW w:w="567" w:type="dxa"/>
          </w:tcPr>
          <w:p w14:paraId="37A92FD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52FD3C7" w14:textId="77777777" w:rsidTr="000F4589">
        <w:trPr>
          <w:cantSplit/>
        </w:trPr>
        <w:tc>
          <w:tcPr>
            <w:tcW w:w="3059" w:type="dxa"/>
          </w:tcPr>
          <w:p w14:paraId="571AEF8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Energy and natural resources</w:t>
            </w:r>
          </w:p>
        </w:tc>
        <w:tc>
          <w:tcPr>
            <w:tcW w:w="513" w:type="dxa"/>
          </w:tcPr>
          <w:p w14:paraId="3F6431E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DB9B0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0D6234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Transport, road and rail</w:t>
            </w:r>
          </w:p>
        </w:tc>
        <w:tc>
          <w:tcPr>
            <w:tcW w:w="567" w:type="dxa"/>
          </w:tcPr>
          <w:p w14:paraId="1214DB5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1F6DE04" w14:textId="77777777" w:rsidTr="000F4589">
        <w:trPr>
          <w:cantSplit/>
        </w:trPr>
        <w:tc>
          <w:tcPr>
            <w:tcW w:w="3059" w:type="dxa"/>
          </w:tcPr>
          <w:p w14:paraId="56DC491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Environment</w:t>
            </w:r>
          </w:p>
        </w:tc>
        <w:tc>
          <w:tcPr>
            <w:tcW w:w="513" w:type="dxa"/>
          </w:tcPr>
          <w:p w14:paraId="5BECE25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9B47F3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C81701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Trusts</w:t>
            </w:r>
          </w:p>
        </w:tc>
        <w:tc>
          <w:tcPr>
            <w:tcW w:w="567" w:type="dxa"/>
          </w:tcPr>
          <w:p w14:paraId="5CB6200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FF62CC0" w14:textId="77777777" w:rsidTr="000F4589">
        <w:trPr>
          <w:cantSplit/>
        </w:trPr>
        <w:tc>
          <w:tcPr>
            <w:tcW w:w="3059" w:type="dxa"/>
          </w:tcPr>
          <w:p w14:paraId="06B031D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EU Law</w:t>
            </w:r>
          </w:p>
        </w:tc>
        <w:tc>
          <w:tcPr>
            <w:tcW w:w="513" w:type="dxa"/>
          </w:tcPr>
          <w:p w14:paraId="3075F98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F173E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1F8149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Welfare benefits</w:t>
            </w:r>
          </w:p>
        </w:tc>
        <w:tc>
          <w:tcPr>
            <w:tcW w:w="567" w:type="dxa"/>
          </w:tcPr>
          <w:p w14:paraId="453A12F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9B388B0" w14:textId="77777777" w:rsidTr="000F4589">
        <w:trPr>
          <w:cantSplit/>
          <w:trHeight w:val="196"/>
        </w:trPr>
        <w:tc>
          <w:tcPr>
            <w:tcW w:w="3059" w:type="dxa"/>
          </w:tcPr>
          <w:p w14:paraId="021FA33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general</w:t>
            </w:r>
          </w:p>
        </w:tc>
        <w:tc>
          <w:tcPr>
            <w:tcW w:w="513" w:type="dxa"/>
          </w:tcPr>
          <w:p w14:paraId="12C5F45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3B624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436493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Wills, contentious probate</w:t>
            </w:r>
          </w:p>
        </w:tc>
        <w:tc>
          <w:tcPr>
            <w:tcW w:w="567" w:type="dxa"/>
          </w:tcPr>
          <w:p w14:paraId="21A45DE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D8C8F78" w14:textId="77777777" w:rsidTr="000F4589">
        <w:trPr>
          <w:cantSplit/>
        </w:trPr>
        <w:tc>
          <w:tcPr>
            <w:tcW w:w="3059" w:type="dxa"/>
          </w:tcPr>
          <w:p w14:paraId="378FA7F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divorce and separation</w:t>
            </w:r>
          </w:p>
        </w:tc>
        <w:tc>
          <w:tcPr>
            <w:tcW w:w="513" w:type="dxa"/>
          </w:tcPr>
          <w:p w14:paraId="1D2CB63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757D20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F21DD5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Other</w:t>
            </w:r>
          </w:p>
        </w:tc>
        <w:tc>
          <w:tcPr>
            <w:tcW w:w="567" w:type="dxa"/>
          </w:tcPr>
          <w:p w14:paraId="313446C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1856A773" w14:textId="77777777" w:rsidTr="000F4589">
        <w:trPr>
          <w:cantSplit/>
        </w:trPr>
        <w:tc>
          <w:tcPr>
            <w:tcW w:w="3059" w:type="dxa"/>
          </w:tcPr>
          <w:p w14:paraId="5468D18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legal aid</w:t>
            </w:r>
          </w:p>
        </w:tc>
        <w:tc>
          <w:tcPr>
            <w:tcW w:w="513" w:type="dxa"/>
          </w:tcPr>
          <w:p w14:paraId="5439EC5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D2CEBC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F5EC64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1EA65F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BC30E23" w14:textId="77777777" w:rsidTr="000F4589">
        <w:trPr>
          <w:cantSplit/>
        </w:trPr>
        <w:tc>
          <w:tcPr>
            <w:tcW w:w="3059" w:type="dxa"/>
          </w:tcPr>
          <w:p w14:paraId="4F629DC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Financial services</w:t>
            </w:r>
          </w:p>
        </w:tc>
        <w:tc>
          <w:tcPr>
            <w:tcW w:w="513" w:type="dxa"/>
          </w:tcPr>
          <w:p w14:paraId="154BB23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400901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4A3BCD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8901D5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2120CB2" w14:textId="77777777" w:rsidTr="000F4589">
        <w:trPr>
          <w:cantSplit/>
        </w:trPr>
        <w:tc>
          <w:tcPr>
            <w:tcW w:w="3059" w:type="dxa"/>
          </w:tcPr>
          <w:p w14:paraId="65024C0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Fraud</w:t>
            </w:r>
          </w:p>
        </w:tc>
        <w:tc>
          <w:tcPr>
            <w:tcW w:w="513" w:type="dxa"/>
          </w:tcPr>
          <w:p w14:paraId="242A7C6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CF47F6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AC8341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D8212A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22374D90" w14:textId="77777777" w:rsidTr="000F4589">
        <w:trPr>
          <w:cantSplit/>
        </w:trPr>
        <w:tc>
          <w:tcPr>
            <w:tcW w:w="3059" w:type="dxa"/>
          </w:tcPr>
          <w:p w14:paraId="197DF0D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Funding and costing</w:t>
            </w:r>
          </w:p>
        </w:tc>
        <w:tc>
          <w:tcPr>
            <w:tcW w:w="513" w:type="dxa"/>
          </w:tcPr>
          <w:p w14:paraId="0F8C47D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ACA24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0DA46D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30DCD07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5557E98" w14:textId="77777777" w:rsidTr="000F4589">
        <w:trPr>
          <w:cantSplit/>
        </w:trPr>
        <w:tc>
          <w:tcPr>
            <w:tcW w:w="3059" w:type="dxa"/>
          </w:tcPr>
          <w:p w14:paraId="3EA7545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 and safety at work</w:t>
            </w:r>
          </w:p>
        </w:tc>
        <w:tc>
          <w:tcPr>
            <w:tcW w:w="513" w:type="dxa"/>
          </w:tcPr>
          <w:p w14:paraId="345B954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7B82F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55B147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22D0CE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9C2B681" w14:textId="77777777" w:rsidTr="000F4589">
        <w:trPr>
          <w:cantSplit/>
        </w:trPr>
        <w:tc>
          <w:tcPr>
            <w:tcW w:w="3059" w:type="dxa"/>
          </w:tcPr>
          <w:p w14:paraId="4BE6644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Healthcare law and NHS</w:t>
            </w:r>
          </w:p>
        </w:tc>
        <w:tc>
          <w:tcPr>
            <w:tcW w:w="513" w:type="dxa"/>
          </w:tcPr>
          <w:p w14:paraId="60A220E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6D53CB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D865F6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7065A4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5ADAB55D" w14:textId="77777777" w:rsidTr="000F4589">
        <w:trPr>
          <w:cantSplit/>
        </w:trPr>
        <w:tc>
          <w:tcPr>
            <w:tcW w:w="3059" w:type="dxa"/>
          </w:tcPr>
          <w:p w14:paraId="7DE042B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association law</w:t>
            </w:r>
          </w:p>
        </w:tc>
        <w:tc>
          <w:tcPr>
            <w:tcW w:w="513" w:type="dxa"/>
          </w:tcPr>
          <w:p w14:paraId="1F6D184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748A6D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934900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085DF7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072E55C9" w14:textId="77777777" w:rsidTr="000F4589">
        <w:trPr>
          <w:cantSplit/>
        </w:trPr>
        <w:tc>
          <w:tcPr>
            <w:tcW w:w="3059" w:type="dxa"/>
          </w:tcPr>
          <w:p w14:paraId="136CA89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– landlord and tenant</w:t>
            </w:r>
          </w:p>
        </w:tc>
        <w:tc>
          <w:tcPr>
            <w:tcW w:w="513" w:type="dxa"/>
          </w:tcPr>
          <w:p w14:paraId="4A8CBA1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CAF8C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CB641D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7085EE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C528B89" w14:textId="77777777" w:rsidTr="000F4589">
        <w:trPr>
          <w:cantSplit/>
        </w:trPr>
        <w:tc>
          <w:tcPr>
            <w:tcW w:w="3059" w:type="dxa"/>
          </w:tcPr>
          <w:p w14:paraId="179DAF8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Human rights and civil liberties</w:t>
            </w:r>
          </w:p>
        </w:tc>
        <w:tc>
          <w:tcPr>
            <w:tcW w:w="513" w:type="dxa"/>
          </w:tcPr>
          <w:p w14:paraId="176387A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058526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75D5A5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35F5BD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72886809" w14:textId="77777777" w:rsidTr="000F4589">
        <w:trPr>
          <w:cantSplit/>
        </w:trPr>
        <w:tc>
          <w:tcPr>
            <w:tcW w:w="3059" w:type="dxa"/>
          </w:tcPr>
          <w:p w14:paraId="15BFF77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general </w:t>
            </w:r>
          </w:p>
        </w:tc>
        <w:tc>
          <w:tcPr>
            <w:tcW w:w="513" w:type="dxa"/>
          </w:tcPr>
          <w:p w14:paraId="00854AE7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4973C0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8E60C7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C7A151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14B6FB4C" w14:textId="77777777" w:rsidTr="000F4589">
        <w:trPr>
          <w:cantSplit/>
        </w:trPr>
        <w:tc>
          <w:tcPr>
            <w:tcW w:w="3059" w:type="dxa"/>
          </w:tcPr>
          <w:p w14:paraId="760C24E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asylum </w:t>
            </w:r>
          </w:p>
        </w:tc>
        <w:tc>
          <w:tcPr>
            <w:tcW w:w="513" w:type="dxa"/>
          </w:tcPr>
          <w:p w14:paraId="4AF12AC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10210C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74B1E0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7CCBE8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2AA156EB" w14:textId="77777777" w:rsidTr="000F4589">
        <w:trPr>
          <w:cantSplit/>
        </w:trPr>
        <w:tc>
          <w:tcPr>
            <w:tcW w:w="3059" w:type="dxa"/>
          </w:tcPr>
          <w:p w14:paraId="4AD33E71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Immigration – nationality and citizenship</w:t>
            </w:r>
          </w:p>
        </w:tc>
        <w:tc>
          <w:tcPr>
            <w:tcW w:w="513" w:type="dxa"/>
          </w:tcPr>
          <w:p w14:paraId="250F58DB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8D0A14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6C8D55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1AD910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8DA502B" w14:textId="77777777" w:rsidTr="000F4589">
        <w:trPr>
          <w:cantSplit/>
        </w:trPr>
        <w:tc>
          <w:tcPr>
            <w:tcW w:w="3059" w:type="dxa"/>
          </w:tcPr>
          <w:p w14:paraId="0A9030A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Information technology</w:t>
            </w:r>
          </w:p>
        </w:tc>
        <w:tc>
          <w:tcPr>
            <w:tcW w:w="513" w:type="dxa"/>
          </w:tcPr>
          <w:p w14:paraId="58A6D10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AED8E3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8C324E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16C753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4DB04EB6" w14:textId="77777777" w:rsidTr="000F4589">
        <w:trPr>
          <w:cantSplit/>
        </w:trPr>
        <w:tc>
          <w:tcPr>
            <w:tcW w:w="3059" w:type="dxa"/>
          </w:tcPr>
          <w:p w14:paraId="7A42657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Insolvency and restructuring – business </w:t>
            </w:r>
          </w:p>
        </w:tc>
        <w:tc>
          <w:tcPr>
            <w:tcW w:w="513" w:type="dxa"/>
          </w:tcPr>
          <w:p w14:paraId="603CBE35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559E7E0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521301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53E2F7A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30C31E53" w14:textId="77777777" w:rsidTr="000F4589">
        <w:trPr>
          <w:cantSplit/>
        </w:trPr>
        <w:tc>
          <w:tcPr>
            <w:tcW w:w="3059" w:type="dxa"/>
          </w:tcPr>
          <w:p w14:paraId="7FC86B76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Insurance law</w:t>
            </w:r>
          </w:p>
        </w:tc>
        <w:tc>
          <w:tcPr>
            <w:tcW w:w="513" w:type="dxa"/>
          </w:tcPr>
          <w:p w14:paraId="46CF9BC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59822B2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877D4BD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8293AD8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525764" w14:paraId="6002492F" w14:textId="77777777" w:rsidTr="000F4589">
        <w:trPr>
          <w:cantSplit/>
        </w:trPr>
        <w:tc>
          <w:tcPr>
            <w:tcW w:w="3059" w:type="dxa"/>
          </w:tcPr>
          <w:p w14:paraId="486F3649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Intellectual property</w:t>
            </w:r>
          </w:p>
        </w:tc>
        <w:tc>
          <w:tcPr>
            <w:tcW w:w="513" w:type="dxa"/>
          </w:tcPr>
          <w:p w14:paraId="6D826A14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F2C801F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93BECAC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AF339EE" w14:textId="77777777" w:rsidR="00525764" w:rsidRDefault="00525764" w:rsidP="000F4589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4CC2E2CF" w14:textId="77777777" w:rsidR="00CD7181" w:rsidRDefault="00CD7181" w:rsidP="00CD7181">
      <w:pPr>
        <w:pStyle w:val="BodyText2"/>
      </w:pPr>
      <w:bookmarkStart w:id="0" w:name="_GoBack"/>
      <w:bookmarkEnd w:id="0"/>
    </w:p>
    <w:p w14:paraId="6B83F0DF" w14:textId="77777777" w:rsidR="00521943" w:rsidRDefault="00521943" w:rsidP="00CD7181">
      <w:pPr>
        <w:pStyle w:val="BodyText2"/>
        <w:rPr>
          <w:rFonts w:ascii="Arial" w:hAnsi="Arial" w:cs="Arial"/>
          <w:sz w:val="18"/>
        </w:rPr>
      </w:pPr>
    </w:p>
    <w:sectPr w:rsidR="00521943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CD1A" w14:textId="77777777" w:rsidR="004A287E" w:rsidRDefault="004A287E">
      <w:r>
        <w:separator/>
      </w:r>
    </w:p>
  </w:endnote>
  <w:endnote w:type="continuationSeparator" w:id="0">
    <w:p w14:paraId="7FC281C3" w14:textId="77777777" w:rsidR="004A287E" w:rsidRDefault="004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7F0D" w14:textId="77777777" w:rsidR="00521943" w:rsidRDefault="00521943">
    <w:pPr>
      <w:pStyle w:val="Footer"/>
      <w:jc w:val="center"/>
      <w:rPr>
        <w:rFonts w:ascii="Century Gothic" w:hAnsi="Century Gothic"/>
        <w:sz w:val="16"/>
      </w:rPr>
    </w:pP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PAGE </w:instrText>
    </w:r>
    <w:r>
      <w:rPr>
        <w:rStyle w:val="PageNumber"/>
        <w:rFonts w:ascii="Century Gothic" w:hAnsi="Century Gothic"/>
        <w:sz w:val="16"/>
      </w:rPr>
      <w:fldChar w:fldCharType="separate"/>
    </w:r>
    <w:r w:rsidR="001F0FA9">
      <w:rPr>
        <w:rStyle w:val="PageNumber"/>
        <w:rFonts w:ascii="Century Gothic" w:hAnsi="Century Gothic"/>
        <w:noProof/>
        <w:sz w:val="16"/>
      </w:rPr>
      <w:t>1</w:t>
    </w:r>
    <w:r>
      <w:rPr>
        <w:rStyle w:val="PageNumber"/>
        <w:rFonts w:ascii="Century Gothic" w:hAnsi="Century Gothic"/>
        <w:sz w:val="16"/>
      </w:rPr>
      <w:fldChar w:fldCharType="end"/>
    </w:r>
    <w:r>
      <w:rPr>
        <w:rStyle w:val="PageNumber"/>
        <w:rFonts w:ascii="Century Gothic" w:hAnsi="Century Gothic"/>
        <w:sz w:val="16"/>
      </w:rPr>
      <w:t>/</w:t>
    </w: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NUMPAGES </w:instrText>
    </w:r>
    <w:r>
      <w:rPr>
        <w:rStyle w:val="PageNumber"/>
        <w:rFonts w:ascii="Century Gothic" w:hAnsi="Century Gothic"/>
        <w:sz w:val="16"/>
      </w:rPr>
      <w:fldChar w:fldCharType="separate"/>
    </w:r>
    <w:r w:rsidR="001F0FA9">
      <w:rPr>
        <w:rStyle w:val="PageNumber"/>
        <w:rFonts w:ascii="Century Gothic" w:hAnsi="Century Gothic"/>
        <w:noProof/>
        <w:sz w:val="16"/>
      </w:rPr>
      <w:t>3</w:t>
    </w:r>
    <w:r>
      <w:rPr>
        <w:rStyle w:val="PageNumber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8007" w14:textId="77777777" w:rsidR="004A287E" w:rsidRDefault="004A287E">
      <w:r>
        <w:separator/>
      </w:r>
    </w:p>
  </w:footnote>
  <w:footnote w:type="continuationSeparator" w:id="0">
    <w:p w14:paraId="312C62AC" w14:textId="77777777" w:rsidR="004A287E" w:rsidRDefault="004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928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6C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E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6E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64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AE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C6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A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12C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4CA"/>
    <w:multiLevelType w:val="singleLevel"/>
    <w:tmpl w:val="D2627E2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07BC7328"/>
    <w:multiLevelType w:val="multilevel"/>
    <w:tmpl w:val="AF1C6E18"/>
    <w:name w:val="CHR-Def-Numbering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A606FE"/>
    <w:multiLevelType w:val="singleLevel"/>
    <w:tmpl w:val="C15C82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3" w15:restartNumberingAfterBreak="0">
    <w:nsid w:val="0F5D1EBC"/>
    <w:multiLevelType w:val="singleLevel"/>
    <w:tmpl w:val="82BA8AC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14262FCC"/>
    <w:multiLevelType w:val="singleLevel"/>
    <w:tmpl w:val="8DC42F70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5" w15:restartNumberingAfterBreak="0">
    <w:nsid w:val="18676157"/>
    <w:multiLevelType w:val="singleLevel"/>
    <w:tmpl w:val="388EF74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0051911"/>
    <w:multiLevelType w:val="singleLevel"/>
    <w:tmpl w:val="90FA72A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</w:lvl>
  </w:abstractNum>
  <w:abstractNum w:abstractNumId="17" w15:restartNumberingAfterBreak="0">
    <w:nsid w:val="28527FEF"/>
    <w:multiLevelType w:val="singleLevel"/>
    <w:tmpl w:val="9B386092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8" w15:restartNumberingAfterBreak="0">
    <w:nsid w:val="2EA227BA"/>
    <w:multiLevelType w:val="singleLevel"/>
    <w:tmpl w:val="A04C22D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 w15:restartNumberingAfterBreak="0">
    <w:nsid w:val="2F9B7F52"/>
    <w:multiLevelType w:val="singleLevel"/>
    <w:tmpl w:val="A80078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35AC44D8"/>
    <w:multiLevelType w:val="singleLevel"/>
    <w:tmpl w:val="02AAA806"/>
    <w:lvl w:ilvl="0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3D1D41CE"/>
    <w:multiLevelType w:val="singleLevel"/>
    <w:tmpl w:val="94CCC84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511C639F"/>
    <w:multiLevelType w:val="singleLevel"/>
    <w:tmpl w:val="1FB6F38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3" w15:restartNumberingAfterBreak="0">
    <w:nsid w:val="5298667C"/>
    <w:multiLevelType w:val="singleLevel"/>
    <w:tmpl w:val="2C946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 w15:restartNumberingAfterBreak="0">
    <w:nsid w:val="52D02DEC"/>
    <w:multiLevelType w:val="singleLevel"/>
    <w:tmpl w:val="C0D647F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5" w15:restartNumberingAfterBreak="0">
    <w:nsid w:val="5E0E0512"/>
    <w:multiLevelType w:val="singleLevel"/>
    <w:tmpl w:val="E49CD52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6" w15:restartNumberingAfterBreak="0">
    <w:nsid w:val="629E25FC"/>
    <w:multiLevelType w:val="singleLevel"/>
    <w:tmpl w:val="30C66CD0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7" w15:restartNumberingAfterBreak="0">
    <w:nsid w:val="68623ABB"/>
    <w:multiLevelType w:val="multilevel"/>
    <w:tmpl w:val="AE7A344E"/>
    <w:name w:val="WDX-Level-Numbering"/>
    <w:lvl w:ilvl="0">
      <w:start w:val="1"/>
      <w:numFmt w:val="decimal"/>
      <w:pStyle w:val="SingleLevelA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SingleLevela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SingleLeveli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SingleLevel1"/>
      <w:isLgl/>
      <w:lvlText w:val="%1.%2.%3.%4"/>
      <w:lvlJc w:val="left"/>
      <w:pPr>
        <w:tabs>
          <w:tab w:val="num" w:pos="3402"/>
        </w:tabs>
        <w:ind w:left="3402" w:hanging="1417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SingleLevelA1"/>
      <w:lvlText w:val="(%5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5409"/>
        </w:tabs>
        <w:ind w:left="4536" w:hanging="567"/>
      </w:pPr>
      <w:rPr>
        <w:rFonts w:hint="default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abstractNum w:abstractNumId="28" w15:restartNumberingAfterBreak="0">
    <w:nsid w:val="71117BD1"/>
    <w:multiLevelType w:val="singleLevel"/>
    <w:tmpl w:val="D9D2D2F6"/>
    <w:lvl w:ilvl="0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8"/>
  </w:num>
  <w:num w:numId="17">
    <w:abstractNumId w:val="26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23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1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C66"/>
    <w:rsid w:val="001C1AC6"/>
    <w:rsid w:val="001F0FA9"/>
    <w:rsid w:val="00465779"/>
    <w:rsid w:val="004A287E"/>
    <w:rsid w:val="004F33D3"/>
    <w:rsid w:val="00502B29"/>
    <w:rsid w:val="00521943"/>
    <w:rsid w:val="00525764"/>
    <w:rsid w:val="00544962"/>
    <w:rsid w:val="00952129"/>
    <w:rsid w:val="00A46049"/>
    <w:rsid w:val="00A84B4E"/>
    <w:rsid w:val="00AE0652"/>
    <w:rsid w:val="00B35C66"/>
    <w:rsid w:val="00CD7181"/>
    <w:rsid w:val="00DC6C38"/>
    <w:rsid w:val="00E90B1E"/>
    <w:rsid w:val="00FB125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7D774B"/>
  <w15:chartTrackingRefBased/>
  <w15:docId w15:val="{8B597C8F-1A4B-4A88-A43E-EBA4262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00" w:firstLine="1800"/>
      <w:jc w:val="center"/>
      <w:outlineLvl w:val="0"/>
    </w:pPr>
    <w:rPr>
      <w:rFonts w:ascii="Century Gothic" w:hAnsi="Century Gothic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 w:cs="Arial"/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22"/>
    </w:rPr>
  </w:style>
  <w:style w:type="paragraph" w:customStyle="1" w:styleId="Bullet1">
    <w:name w:val="Bullet 1"/>
    <w:basedOn w:val="Body"/>
    <w:pPr>
      <w:numPr>
        <w:numId w:val="15"/>
      </w:numPr>
    </w:pPr>
  </w:style>
  <w:style w:type="paragraph" w:customStyle="1" w:styleId="Body">
    <w:name w:val="Body"/>
    <w:basedOn w:val="Normal"/>
    <w:pPr>
      <w:spacing w:after="220"/>
      <w:jc w:val="both"/>
    </w:pPr>
    <w:rPr>
      <w:rFonts w:ascii="NewsGoth BT" w:hAnsi="NewsGoth BT"/>
      <w:sz w:val="22"/>
      <w:szCs w:val="20"/>
    </w:rPr>
  </w:style>
  <w:style w:type="paragraph" w:customStyle="1" w:styleId="Level2">
    <w:name w:val="Level 2"/>
    <w:basedOn w:val="Body2"/>
    <w:pPr>
      <w:numPr>
        <w:ilvl w:val="1"/>
        <w:numId w:val="2"/>
      </w:numPr>
      <w:outlineLvl w:val="1"/>
    </w:pPr>
  </w:style>
  <w:style w:type="paragraph" w:customStyle="1" w:styleId="Body2">
    <w:name w:val="Body 2"/>
    <w:basedOn w:val="Body1"/>
  </w:style>
  <w:style w:type="paragraph" w:customStyle="1" w:styleId="Body1">
    <w:name w:val="Body 1"/>
    <w:basedOn w:val="Body"/>
    <w:pPr>
      <w:ind w:left="851"/>
    </w:pPr>
  </w:style>
  <w:style w:type="paragraph" w:customStyle="1" w:styleId="Level1">
    <w:name w:val="Level 1"/>
    <w:basedOn w:val="Body1"/>
    <w:pPr>
      <w:numPr>
        <w:numId w:val="2"/>
      </w:numPr>
      <w:outlineLvl w:val="0"/>
    </w:pPr>
  </w:style>
  <w:style w:type="paragraph" w:customStyle="1" w:styleId="Level3">
    <w:name w:val="Level 3"/>
    <w:basedOn w:val="Body3"/>
    <w:pPr>
      <w:numPr>
        <w:ilvl w:val="2"/>
        <w:numId w:val="2"/>
      </w:numPr>
      <w:outlineLvl w:val="2"/>
    </w:pPr>
  </w:style>
  <w:style w:type="paragraph" w:customStyle="1" w:styleId="Body3">
    <w:name w:val="Body 3"/>
    <w:basedOn w:val="Body2"/>
    <w:pPr>
      <w:ind w:left="1985"/>
    </w:pPr>
  </w:style>
  <w:style w:type="paragraph" w:customStyle="1" w:styleId="Level4">
    <w:name w:val="Level 4"/>
    <w:basedOn w:val="Body4"/>
    <w:pPr>
      <w:numPr>
        <w:ilvl w:val="3"/>
        <w:numId w:val="2"/>
      </w:numPr>
      <w:outlineLvl w:val="3"/>
    </w:pPr>
  </w:style>
  <w:style w:type="paragraph" w:customStyle="1" w:styleId="Body4">
    <w:name w:val="Body 4"/>
    <w:basedOn w:val="Body3"/>
    <w:pPr>
      <w:ind w:left="3402"/>
    </w:pPr>
  </w:style>
  <w:style w:type="paragraph" w:customStyle="1" w:styleId="Level5">
    <w:name w:val="Level 5"/>
    <w:basedOn w:val="Body5"/>
    <w:pPr>
      <w:numPr>
        <w:ilvl w:val="4"/>
        <w:numId w:val="2"/>
      </w:numPr>
      <w:outlineLvl w:val="4"/>
    </w:pPr>
  </w:style>
  <w:style w:type="paragraph" w:customStyle="1" w:styleId="Body5">
    <w:name w:val="Body 5"/>
    <w:basedOn w:val="Body4"/>
    <w:pPr>
      <w:ind w:left="3969"/>
    </w:pPr>
  </w:style>
  <w:style w:type="paragraph" w:customStyle="1" w:styleId="Bullet2">
    <w:name w:val="Bullet 2"/>
    <w:basedOn w:val="Body"/>
    <w:pPr>
      <w:numPr>
        <w:numId w:val="16"/>
      </w:numPr>
    </w:pPr>
  </w:style>
  <w:style w:type="paragraph" w:customStyle="1" w:styleId="Bullet3">
    <w:name w:val="Bullet 3"/>
    <w:basedOn w:val="Body"/>
    <w:pPr>
      <w:numPr>
        <w:numId w:val="17"/>
      </w:numPr>
    </w:pPr>
  </w:style>
  <w:style w:type="paragraph" w:customStyle="1" w:styleId="SingleLevel10">
    <w:name w:val="Single Level (1)"/>
    <w:basedOn w:val="Body"/>
    <w:pPr>
      <w:numPr>
        <w:numId w:val="24"/>
      </w:numPr>
    </w:pPr>
  </w:style>
  <w:style w:type="paragraph" w:customStyle="1" w:styleId="SingleLevela0">
    <w:name w:val="Single Level (a)"/>
    <w:basedOn w:val="Body"/>
    <w:pPr>
      <w:numPr>
        <w:numId w:val="25"/>
      </w:numPr>
    </w:pPr>
  </w:style>
  <w:style w:type="paragraph" w:customStyle="1" w:styleId="SingleLevelA">
    <w:name w:val="Single Level (A)"/>
    <w:basedOn w:val="Body"/>
    <w:pPr>
      <w:numPr>
        <w:numId w:val="26"/>
      </w:numPr>
    </w:pPr>
  </w:style>
  <w:style w:type="paragraph" w:customStyle="1" w:styleId="SingleLeveli">
    <w:name w:val="Single Level (i)"/>
    <w:basedOn w:val="Body"/>
    <w:pPr>
      <w:numPr>
        <w:numId w:val="27"/>
      </w:numPr>
    </w:pPr>
  </w:style>
  <w:style w:type="paragraph" w:customStyle="1" w:styleId="SingleLevel1">
    <w:name w:val="Single Level 1."/>
    <w:basedOn w:val="Body"/>
    <w:pPr>
      <w:numPr>
        <w:numId w:val="28"/>
      </w:numPr>
    </w:pPr>
  </w:style>
  <w:style w:type="paragraph" w:customStyle="1" w:styleId="SingleLevelA1">
    <w:name w:val="Single Level A."/>
    <w:basedOn w:val="Body"/>
    <w:pPr>
      <w:numPr>
        <w:numId w:val="29"/>
      </w:numP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unhideWhenUsed/>
    <w:rsid w:val="00DC6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C47B6018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3576</CharactersWithSpaces>
  <SharedDoc>false</SharedDoc>
  <HLinks>
    <vt:vector size="6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http://www.birminghamlawsociety.co.uk/our-members/join-online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Fisher</dc:creator>
  <cp:keywords/>
  <cp:lastModifiedBy>Johanna Sahi-Proto</cp:lastModifiedBy>
  <cp:revision>3</cp:revision>
  <cp:lastPrinted>2009-09-14T12:27:00Z</cp:lastPrinted>
  <dcterms:created xsi:type="dcterms:W3CDTF">2019-11-22T14:34:00Z</dcterms:created>
  <dcterms:modified xsi:type="dcterms:W3CDTF">2019-11-22T14:35:00Z</dcterms:modified>
</cp:coreProperties>
</file>